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Bezprzewodowe sieci dostępowe</w:t>
      </w:r>
    </w:p>
    <w:p>
      <w:pPr>
        <w:keepNext w:val="1"/>
        <w:spacing w:after="10"/>
      </w:pPr>
      <w:r>
        <w:rPr>
          <w:b/>
          <w:bCs/>
        </w:rPr>
        <w:t xml:space="preserve">Koordynator przedmiotu: </w:t>
      </w:r>
    </w:p>
    <w:p>
      <w:pPr>
        <w:spacing w:before="20" w:after="190"/>
      </w:pPr>
      <w:r>
        <w:rPr/>
        <w:t xml:space="preserve">Andrzej BĘBEN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BSD</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138</w:t>
      </w:r>
    </w:p>
    <w:p>
      <w:pPr>
        <w:keepNext w:val="1"/>
        <w:spacing w:after="10"/>
      </w:pPr>
      <w:r>
        <w:rPr>
          <w:b/>
          <w:bCs/>
        </w:rPr>
        <w:t xml:space="preserve">Liczba punktów ECTS na zajęciach wymagających bezpośredniego udziału nauczycieli akademickich: </w:t>
      </w:r>
    </w:p>
    <w:p>
      <w:pPr>
        <w:spacing w:before="20" w:after="190"/>
      </w:pPr>
      <w:r>
        <w:rPr/>
        <w:t xml:space="preserve">2.5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architektur sieci telekomunikacyjnych, podstawy teorii prawdopodobieństwa oraz umiejętność programowania</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Celem wykładu jest zapoznanie studentów z aktualnymi technikami bezprzewodowych sieci dostępowych takich jak bezprzewodowe sieci lokalne (IEEE 802.11) oraz bezprzewodowe sieci WiMAX (IEEE 802.16). W ramach wykładu zostaną omówione architektury sieci, protokoły dostępu do medium transmisyjnego, oferowane usługi, stan standaryzacji oraz kierunki ewolucji bezprzewodowych sieci dostępowych. Ponadto, w ramach wykładu zostaną przedstawione metody analizy efektywności przekazu ruchu w omawianych technikach. </w:t>
      </w:r>
    </w:p>
    <w:p>
      <w:pPr>
        <w:keepNext w:val="1"/>
        <w:spacing w:after="10"/>
      </w:pPr>
      <w:r>
        <w:rPr>
          <w:b/>
          <w:bCs/>
        </w:rPr>
        <w:t xml:space="preserve">Treści kształcenia: </w:t>
      </w:r>
    </w:p>
    <w:p>
      <w:pPr>
        <w:spacing w:before="20" w:after="190"/>
      </w:pPr>
      <w:r>
        <w:rPr/>
        <w:t xml:space="preserve">Wykład obejmuje cztery bloki tematyczne dotyczące: (1) charakterystyki bezprzewodowych sieci dostępowych, (2) sieci dostępowej IEEE 802.11, (3) sieci dostępowej IEEE 802.16 oraz (4) dalszych kierunków rozwoju sieci bezprzewodowych. 
1. Wprowadzenie (4h) 
a) Charakterystyka sieci bezprzewodowych
b) Ewolucja bezprzewodowych sieci dostępowych: HIPERLAN, HIPERLAN2 (WATM), WLAN, WIMAX, WLL, ...)
2. Bezprzewodowe sieci lokalne IEEE 802.11 (16 h)
a) Wprowadzenie (4h)
- architektura sieci
- warstwa fizyczna
- protokoły dostępu do medium transmisyjnego (PCF, DCF, HCCA, EDCA) 
b) Bezprzewodowe sieci lokalne – tryb strukturalny (6h)
- analiza pojemności sieci IEEE 802.11 (2h)
- metody realizacji usług sieciowych (4h): 
c) Bezprzewodowe sieci lokalne - tryb ad hoc (6h)
- algorytmy rutingu ad hoc dla sieci IEEE 802.11 (3h)
- analiza pojemności sieci ad hoc (3h)
3. Bezprzewodowe sieci IEEE 802.16 (10h)
a) Wprowadzenie (4h)
- architektura sieci
- usługi sieciowe
- warstwa fizyczna
- mechanizmy dostępu do medium transmisyjnego 
b) Analiza efektywności usług sieciowych (6h)
4. Kierunki rozwoju bezprzewodowych sieci dostępowych (2h)
</w:t>
      </w:r>
    </w:p>
    <w:p>
      <w:pPr>
        <w:keepNext w:val="1"/>
        <w:spacing w:after="10"/>
      </w:pPr>
      <w:r>
        <w:rPr>
          <w:b/>
          <w:bCs/>
        </w:rPr>
        <w:t xml:space="preserve">Metody oceny: </w:t>
      </w:r>
    </w:p>
    <w:p>
      <w:pPr>
        <w:spacing w:before="20" w:after="190"/>
      </w:pPr>
      <w:r>
        <w:rPr/>
        <w:t xml:space="preserve">ocena sprawozdań z realizacji projektów
ocena realizacji ćwiczeń laboratoryjnych oraz sprawozdań z ćwiczeń
ocena kolokwium
ocena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 Siva Ram Murthy, B.S. Manoj, Ad-hoc wireless networks, architectures and protocols, Prentice Hall, 2004
2. K. Nowicki, J.Woźniak, , Przewodowe i bezprzewodowe sieci LAN, Oficyna wydawnicza PW, 2002
3. M.S Gast, 802.11 Sieci bezprzewodowe poradnik encyklopedyczny, Helion 2003
4.Wybrane standardy IEEE grupy 802.11 oraz 802.16
5. Zalecenia IETF grupy MANET (Mobile Ad Hoc Networks)
6. Publikacje otwarte dotyczące bezprzewodowych sieci dostępowych WLAN oraz WiMAX
7. Materiały dydaktyczne przygotowane przez zespół autorski przedmiotu dotyczące wykładów oraz instrukcji laboratoryjnych
</w:t>
      </w:r>
    </w:p>
    <w:p>
      <w:pPr>
        <w:keepNext w:val="1"/>
        <w:spacing w:after="10"/>
      </w:pPr>
      <w:r>
        <w:rPr>
          <w:b/>
          <w:bCs/>
        </w:rPr>
        <w:t xml:space="preserve">Witryna www przedmiotu: </w:t>
      </w:r>
    </w:p>
    <w:p>
      <w:pPr>
        <w:spacing w:before="20" w:after="190"/>
      </w:pPr>
      <w:r>
        <w:rPr/>
        <w:t xml:space="preserve">tnt.tele.pw.edu.pl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T1A_W04: </w:t>
      </w:r>
    </w:p>
    <w:p>
      <w:pPr/>
      <w:r>
        <w:rPr/>
        <w:t xml:space="preserve">Student zna szczegóły działania sieci dostępowych IEEE 802.11 oraz 802.16, obejmujące mechanizmy warstwy fizycznej, protokoły dostępu do medium transmisyjnego, protokoły i mechanizmy sterowania, oferowane usługi sieciowe, a także protokoły rutingu stosowane w sieciach ad hoc. </w:t>
      </w:r>
    </w:p>
    <w:p>
      <w:pPr>
        <w:spacing w:before="60"/>
      </w:pPr>
      <w:r>
        <w:rPr/>
        <w:t xml:space="preserve">Weryfikacja: </w:t>
      </w:r>
    </w:p>
    <w:p>
      <w:pPr>
        <w:spacing w:before="20" w:after="190"/>
      </w:pPr>
      <w:r>
        <w:rPr/>
        <w:t xml:space="preserve">kolokwium, egzamin, sprawozdania z projektów, sprawozdania z ćwiczeń laboratoryjnych</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T1A_W04, T1A_W05, T1A_W06, T1A_W07</w:t>
      </w:r>
    </w:p>
    <w:p>
      <w:pPr>
        <w:keepNext w:val="1"/>
        <w:spacing w:after="10"/>
      </w:pPr>
      <w:r>
        <w:rPr>
          <w:b/>
          <w:bCs/>
        </w:rPr>
        <w:t xml:space="preserve">Efekt T1A_W05: </w:t>
      </w:r>
    </w:p>
    <w:p>
      <w:pPr/>
      <w:r>
        <w:rPr/>
        <w:t xml:space="preserve">student zna ewolucję bezprzewodowych sieci dostępowych oraz zna kierunki rozwoju tych sieci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T1A_W05</w:t>
      </w:r>
    </w:p>
    <w:p>
      <w:pPr>
        <w:keepNext w:val="1"/>
        <w:spacing w:after="10"/>
      </w:pPr>
      <w:r>
        <w:rPr>
          <w:b/>
          <w:bCs/>
        </w:rPr>
        <w:t xml:space="preserve">Efekt T1A_W07: </w:t>
      </w:r>
    </w:p>
    <w:p>
      <w:pPr/>
      <w:r>
        <w:rPr/>
        <w:t xml:space="preserve">Student zna podstawowe metody analizy efektywności omawianych sieci bezprzewodowych obejmujące symulację komputerową, pomiary w sieci laboratoryjnej oraz wybrane metody analityczne.</w:t>
      </w:r>
    </w:p>
    <w:p>
      <w:pPr>
        <w:spacing w:before="60"/>
      </w:pPr>
      <w:r>
        <w:rPr/>
        <w:t xml:space="preserve">Weryfikacja: </w:t>
      </w:r>
    </w:p>
    <w:p>
      <w:pPr>
        <w:spacing w:before="20" w:after="190"/>
      </w:pPr>
      <w:r>
        <w:rPr/>
        <w:t xml:space="preserve">sprawozdania z ćwiczeń laboratoryjnych, sprawozdania z projektów, zadania przed kolokwium, kolokwium, egzamin </w:t>
      </w:r>
    </w:p>
    <w:p>
      <w:pPr>
        <w:spacing w:before="20" w:after="190"/>
      </w:pPr>
      <w:r>
        <w:rPr>
          <w:b/>
          <w:bCs/>
        </w:rPr>
        <w:t xml:space="preserve">Powiązane efekty kierunkowe: </w:t>
      </w:r>
      <w:r>
        <w:rPr/>
        <w:t xml:space="preserve">K_W03, K_W11</w:t>
      </w:r>
    </w:p>
    <w:p>
      <w:pPr>
        <w:spacing w:before="20" w:after="190"/>
      </w:pPr>
      <w:r>
        <w:rPr>
          <w:b/>
          <w:bCs/>
        </w:rPr>
        <w:t xml:space="preserve">Powiązane efekty obszarowe: </w:t>
      </w:r>
      <w:r>
        <w:rPr/>
        <w:t xml:space="preserve">T1A_W04, T1A_W07, T1A_W02, T1A_W07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T1A_U01: </w:t>
      </w:r>
    </w:p>
    <w:p>
      <w:pPr/>
      <w:r>
        <w:rPr/>
        <w:t xml:space="preserve">Student potrafi pozyskać informacje z literatury, baz danych oraz innych źródeł niezbędne dla realizacji zadania projektowego.</w:t>
      </w:r>
    </w:p>
    <w:p>
      <w:pPr>
        <w:spacing w:before="60"/>
      </w:pPr>
      <w:r>
        <w:rPr/>
        <w:t xml:space="preserve">Weryfikacja: </w:t>
      </w:r>
    </w:p>
    <w:p>
      <w:pPr>
        <w:spacing w:before="20" w:after="190"/>
      </w:pPr>
      <w:r>
        <w:rPr/>
        <w:t xml:space="preserve">omówienie sprawozdania z projektu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 T1A_U03, T1A_U04</w:t>
      </w:r>
    </w:p>
    <w:p>
      <w:pPr>
        <w:keepNext w:val="1"/>
        <w:spacing w:after="10"/>
      </w:pPr>
      <w:r>
        <w:rPr>
          <w:b/>
          <w:bCs/>
        </w:rPr>
        <w:t xml:space="preserve">Efekt T1A_U08: </w:t>
      </w:r>
    </w:p>
    <w:p>
      <w:pPr/>
      <w:r>
        <w:rPr/>
        <w:t xml:space="preserve">Student potrafi przeprowadzić badania oraz wyciągnąć wnioski z uzyskanych wyników korzystając z narzędzi symulacyjnych (NS2) oraz pomiarowych (iperf, wireshark, iw, etc.)</w:t>
      </w:r>
    </w:p>
    <w:p>
      <w:pPr>
        <w:spacing w:before="60"/>
      </w:pPr>
      <w:r>
        <w:rPr/>
        <w:t xml:space="preserve">Weryfikacja: </w:t>
      </w:r>
    </w:p>
    <w:p>
      <w:pPr>
        <w:spacing w:before="20" w:after="190"/>
      </w:pPr>
      <w:r>
        <w:rPr/>
        <w:t xml:space="preserve">omówienie sprawozdań z ćwiczen laboratoryjnych</w:t>
      </w:r>
    </w:p>
    <w:p>
      <w:pPr>
        <w:spacing w:before="20" w:after="190"/>
      </w:pPr>
      <w:r>
        <w:rPr>
          <w:b/>
          <w:bCs/>
        </w:rPr>
        <w:t xml:space="preserve">Powiązane efekty kierunkowe: </w:t>
      </w:r>
      <w:r>
        <w:rPr/>
        <w:t xml:space="preserve">K_U06, K_U09, K_U10</w:t>
      </w:r>
    </w:p>
    <w:p>
      <w:pPr>
        <w:spacing w:before="20" w:after="190"/>
      </w:pPr>
      <w:r>
        <w:rPr>
          <w:b/>
          <w:bCs/>
        </w:rPr>
        <w:t xml:space="preserve">Powiązane efekty obszarowe: </w:t>
      </w:r>
      <w:r>
        <w:rPr/>
        <w:t xml:space="preserve">T1A_U07, T1A_U09, T1A_U05, T1A_U07, T1A_U09, T1A_U13, T1A_U07, T1A_U09, T1A_U13</w:t>
      </w:r>
    </w:p>
    <w:p>
      <w:pPr>
        <w:keepNext w:val="1"/>
        <w:spacing w:after="10"/>
      </w:pPr>
      <w:r>
        <w:rPr>
          <w:b/>
          <w:bCs/>
        </w:rPr>
        <w:t xml:space="preserve">Efekt T1A_U08, T1A_U15: </w:t>
      </w:r>
    </w:p>
    <w:p>
      <w:pPr/>
      <w:r>
        <w:rPr/>
        <w:t xml:space="preserve">Dla zadanego zadania projektowego związanego z oceną efektywności wybranego mechanizmu bezprzewodowej sieci dostępowej, student potrafi opracować plan eksperymentów, dobrać narzędzia (symulacyjne, pomiarowe lub analityczne), przeprowadzić eksperymenty, wyciągnąć wnioski oraz opracować sprawozdanie.</w:t>
      </w:r>
    </w:p>
    <w:p>
      <w:pPr>
        <w:spacing w:before="60"/>
      </w:pPr>
      <w:r>
        <w:rPr/>
        <w:t xml:space="preserve">Weryfikacja: </w:t>
      </w:r>
    </w:p>
    <w:p>
      <w:pPr>
        <w:spacing w:before="20" w:after="190"/>
      </w:pPr>
      <w:r>
        <w:rPr/>
        <w:t xml:space="preserve">omówienie sprawozdania z projektu </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T1A_U10, T1A_U12, T1A_U05, T1A_U07, T1A_U09, T1A_U13</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T1A_K03, T1A_K04: </w:t>
      </w:r>
    </w:p>
    <w:p>
      <w:pPr/>
      <w:r>
        <w:rPr/>
        <w:t xml:space="preserve">student potrafi współpracować przy realizacji postawionego zadania projektowego lub ćwiczenia laboratoryjnego, określić etapy realizacji zadania</w:t>
      </w:r>
    </w:p>
    <w:p>
      <w:pPr>
        <w:spacing w:before="60"/>
      </w:pPr>
      <w:r>
        <w:rPr/>
        <w:t xml:space="preserve">Weryfikacja: </w:t>
      </w:r>
    </w:p>
    <w:p>
      <w:pPr>
        <w:spacing w:before="20" w:after="190"/>
      </w:pPr>
      <w:r>
        <w:rPr/>
        <w:t xml:space="preserve">omówienie sprawozdań z ćwiczen laboratoryjnych oraz projektów</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2024-04-29T23:04:33+02:00</dcterms:created>
  <dcterms:modified xsi:type="dcterms:W3CDTF">2024-04-29T23:04:33+02:00</dcterms:modified>
</cp:coreProperties>
</file>

<file path=docProps/custom.xml><?xml version="1.0" encoding="utf-8"?>
<Properties xmlns="http://schemas.openxmlformats.org/officeDocument/2006/custom-properties" xmlns:vt="http://schemas.openxmlformats.org/officeDocument/2006/docPropsVTypes"/>
</file>