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- 47godz. , w tym:
•	wykład - 15 godz.
•	projektowanie - 30 godz.
•	konsultacje - 2 godz.
2) Praca własna studenta – 43 godz., w tym:
•	obliczenia i opracowanie konstrukcji, wykonanie dokumentacji konstrukcyjnej - 30 godz. 
•	zapoznanie z literaturą - 8 godz.
•	przygotowanie do zaliczenia wykładu - 5 godz.
Razem: 90 godzin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- 47 godz., w tym:
•	wykład - 15 godz.
•	projektowanie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- 60 godz., w tym:
•	obecność podczas projektowania - 30 godz.
•	obliczenia i opracowanie konstrukcji, wykonanie dokumentacji konstrukcyjnej  (poza salą projektową)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wykonywanie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Załozenia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występujący w urządzeniu, przeprowadzić niezbędne obliczenia konstrukcyjne i sprawdzajace oraz wykonać dokumentację konstrukcyjną z wykorzystaniem programu AutoCAD</w:t>
      </w:r>
    </w:p>
    <w:p>
      <w:pPr>
        <w:spacing w:before="60"/>
      </w:pPr>
      <w:r>
        <w:rPr/>
        <w:t xml:space="preserve">Weryfikacja: </w:t>
      </w:r>
    </w:p>
    <w:p>
      <w:pPr>
        <w:spacing w:before="20" w:after="190"/>
      </w:pPr>
      <w:r>
        <w:rPr/>
        <w:t xml:space="preserve">Zaliczenie ćwiczeń projektowych (ocena projektów)</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2024-04-30T21:16:02+02:00</dcterms:created>
  <dcterms:modified xsi:type="dcterms:W3CDTF">2024-04-30T21:16:02+02:00</dcterms:modified>
</cp:coreProperties>
</file>

<file path=docProps/custom.xml><?xml version="1.0" encoding="utf-8"?>
<Properties xmlns="http://schemas.openxmlformats.org/officeDocument/2006/custom-properties" xmlns:vt="http://schemas.openxmlformats.org/officeDocument/2006/docPropsVTypes"/>
</file>