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 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lub procesu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PDIU01: </w:t>
      </w:r>
    </w:p>
    <w:p>
      <w:pPr/>
      <w:r>
        <w:rPr/>
        <w:t xml:space="preserve">Umie zrealizować zadanie inżynierskie z obszaru AiR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2024-05-05T16:09:30+02:00</dcterms:created>
  <dcterms:modified xsi:type="dcterms:W3CDTF">2024-05-05T16:09:30+02:00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