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układów optycznych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adiunkt dr inż. Tomasz Kozacki,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15 godz., 
•	projekt w laboratorium komputerowym 30 godz,
•	konsultacje – 2 godz.
2) Praca własna studenta: 50 godz., w tym:
•	przygotowanie do zajęć projektowych 10 godz,
•	przygotowywanie raportów, 10 godz,
•	wykonanie projektów indywidualnych i grupowych 20 godz.
•	przygotowanie do egzaminu i obecność na egzaminie 10 
97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 godz., w tym:
•	wykład 15 godz., 
•	projekt w laboratorium komputerowym 30 godz,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godz., w tym:
•	przygotowanie do zajęć projektowych 10 godz,
•	przygotowywanie raportów, 10 godz,
•	wykonanie projektów indywidualnych i grupowych 20 godz.
•	projekt w laboratorium komputerowym 30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fotoniki, optyki instrumentalnej, optomechatroniki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typowym procesem projektowania układów optycznych. Praktyczne zapoznanie się z etapami: obliczeń wstępnych, analiz aberracyjnych, oceny jakości odwzorowania układu optycznego, wyznaczania tolerancji wykonawczych oraz zasad wykonania optycznej dokumentacji technicznej.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Poznanie typowego procesu projektowania układów optycznych. Obliczenia wstępne. Podstawowe zależności wywodzące się z niezmienników: Abbego i Lagrangea-Helmholtza.  Metoda obliczeń wstępnych. Komputerowe wspomaganie obliczeń wstępnych – program GABAR. Aberracje układów optycznych. Klasyfikacja aberracji układów optycznych. Analizy aberracyjne. Wyznaczanie aberracji. Korekcja i optymalizacja aberracji. Optymalne krzywe aberracyjne. Komputerowe wspomaganie analiz aberracyjnych – program  OSLO. Ocena jakości odwzorowania układu optycznego. Kryteria oceny jakości odwzorowania układów optycznych: Rayleigha, Marechala, Hopkinsa. Liczba Strehla. Spot-diagram układu optycznego. Optyczne tolerancje wykonawcze. Tradycyjne zalecenia tolerancyjne. Statystyczna metoda wyznaczania tolerancji wykonawczych elementów optycznych. Tolerancje materiałowe i decentracji. Dokumentacja optyczna. Rysunki: schematu optycznego, elementów i zespołów. Normy europejskie.                              (P) Procedury biegu promienia w układzie optycznym. Wykorzystanie procedury przyosiowego biegu promienia do wyznaczania parametrów układu optycznego. Metoda obliczeń wstępnych. Obliczanie: rozkładu mocy w elementach złożonego układu optycznego, odległości między składnikami oraz gabarytów układu. Komputerowe wspomaganie obliczeń wstępnych. Zapoznanie się z programem GABAR. Dobór podzespołów złożonego układu optycznego. Zasada doboru podzespołów układu optycznego. Warunki pracy układu optycznego. Kolektyw. Przegląd podzespołów układu optycznego. Katalogi układów. Przegląd podzespołów układu optycznego: parametry, typowe rozwiązania. Analizy aberracyjne. Obliczanie i analiza aberracji układu optycznego. Optymalizacja aberracji. Analiza stanu korekcji aberracji. Wybór właściwego kryterium oceny jakości. Wyznaczanie tolerancji wykonawczych elementów optycznych. Wykonywanie dokumentacji optycznej.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Zajęcia projektowe składają się z pięciu zadań projektowych. Ocena z ćwieczeń projektowych jest średnią z ocen poszczególnych projektów. Przy wystawieniu oceny z pojedynczego projektu brane jest pod uwagę: aktywność podczas realizacji zadań projektowych, zawartość mertutoryczna sprawozdania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Leśniewski – Projektowanie układów optycznych, Wyd. Politechniki Warszawskiej, Warszawa 1990
2. T. Kryszczyński, M. Leśniewski – Method of the initial optical design and its realization, Proc. SPIE v.5954, 2005, pp.595411-1,595411-12
3. Instrukcja użytkowania programu OSLO
4. Instrukcja użytkowania programu GABAR
5. W. Smith – Modern Lens Design, McGraw-Hill Inc., New York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KUO_W01: </w:t>
      </w:r>
    </w:p>
    <w:p>
      <w:pPr/>
      <w:r>
        <w:rPr/>
        <w:t xml:space="preserve">ma podstawową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KUO_W02: </w:t>
      </w:r>
    </w:p>
    <w:p>
      <w:pPr/>
      <w:r>
        <w:rPr/>
        <w:t xml:space="preserve">ma podstawową wiedzę z zakresu oceny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KUO_W03: </w:t>
      </w:r>
    </w:p>
    <w:p>
      <w:pPr/>
      <w:r>
        <w:rPr/>
        <w:t xml:space="preserve">ma praktyczną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KUO_W04: </w:t>
      </w:r>
    </w:p>
    <w:p>
      <w:pPr/>
      <w:r>
        <w:rPr/>
        <w:t xml:space="preserve">Ma praktyczną wiedzę z zakresu dokumentowania złożonych ukławów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KUO_U01: </w:t>
      </w:r>
    </w:p>
    <w:p>
      <w:pPr/>
      <w:r>
        <w:rPr/>
        <w:t xml:space="preserve">potrafi zaprojektować i ocenić prosty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dobrac komponenty układu optycznego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KUO_K02: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2024-05-01T15:29:29+02:00</dcterms:created>
  <dcterms:modified xsi:type="dcterms:W3CDTF">2024-05-01T15:29:29+02:00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