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Cieślicki; prof. dr hab. inż. Krzysztof Janiszowski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bezpośrednich: 49;
•	Wykład: 30 godz.;
•	Ćwiczenia: 15 godz.;
•	Konsultacje – 2 godz
•	Egzamin – 2 godz.
2)  Praca własna – 35 godz.
•	Przygotowanie się do kolokwiów – 10 godz.
•	Samodzielne rozwiązywanie zadań, przygotowanie się do ćwiczeń  - 15;
•	Przygotowanie się do egzaminu – 10 godz.
Razem: 84 godz.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49;
•	wykład: 30 godz.;
•	ćwiczenia: 15 godz.;
•	egzamin- 2 godz.
•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Rozwiązywanie układów równań liniowych, algebra liczb zespolonych, funkcje zmiennej zespolonej, znajomość podstawowych właściwości przekształcenia Laplace’a.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i analizy obwodów elektrycznych oraz przekształcania sygnałów elektrycznych w torach pomiarowo-korekcyjnych, zarówno w stanach ustalonych jak i stanach przejściowych oraz znajomość podstawowych maszyn 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1 - 3	Sygnały i elementy obwodów elektrycznych
4 - 7	Rozwiązywanie liniowych obwodów elektrycznych
8.	Analiza obwodów elektrycznych w stanach nieustalonych
9-11.	Przedstawienie i analiza obwodów elektrycznych w formie układów o wyróżnionych parach zacisków 
12.	Rozwiązywanie nieliniowych obwodów i elektrycznych 
13.	Transformatory i zastosowania
14-15 Podstawy maszyn elektrycznych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Dopuszczenie do egzaminu przez zaliczenia ćwiczeń; ocena z egzaminu - waga 0,6. Ćwiczenia rachunkowe: 2 kolokwia (waga po 0,18) + odpowiedź ustna (waga 0,04); zaliczenie ćwiczeń z progiem 50% + 1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Janiszowski, K. Syrzycki A.: Elektrotechnika, WPW 1987,
2.	Koziej, E. Sochoń B. Elektrotechnika i elektronika, PWN 1982, 
3.	Cieślicki K, Syrzycki A.: Zbiór zadań z elektrotechniki ogólnej, WPW 2003 
4.	Syrzycki, A.: Laboratorium elektrotechniki WPW 1987
5.	Syrzycki, A.: Elementy i metody analizy obwodów elektrycznych WPW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ELT1_W01: </w:t>
      </w:r>
    </w:p>
    <w:p>
      <w:pPr/>
      <w:r>
        <w:rPr/>
        <w:t xml:space="preserve">Znajomość podstawowych praw: Kirchoffa i Ohma dla obwodów pradu stałego i zmiennego, analizy stanu nieustalonego w obwodach.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ELT1_W02: </w:t>
      </w:r>
    </w:p>
    <w:p>
      <w:pPr/>
      <w:r>
        <w:rPr/>
        <w:t xml:space="preserve">Zna budowę i zasady działania maszyn elektrycznych (transformatorów, silników prądu stałego i silników pradu zmiennego)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ELT1_U01: </w:t>
      </w:r>
    </w:p>
    <w:p>
      <w:pPr/>
      <w:r>
        <w:rPr/>
        <w:t xml:space="preserve">Potrafi rozwiązać obwody elektryczne liniowe (metodami: superpozycji, prądów oczkowych, potencjałów węzłowych, Thevenina, Nortona) i nieliniowe (metodami: analityczną, graficzną, kolejnych przybliżeń i aproksymacji odcinkowej)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2024-05-06T09:27:43+02:00</dcterms:created>
  <dcterms:modified xsi:type="dcterms:W3CDTF">2024-05-06T09:27:43+02:00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