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195h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w:t>
      </w:r>
    </w:p>
    <w:p>
      <w:pPr>
        <w:keepNext w:val="1"/>
        <w:spacing w:after="10"/>
      </w:pPr>
      <w:r>
        <w:rPr>
          <w:b/>
          <w:bCs/>
        </w:rPr>
        <w:t xml:space="preserve">Metody oceny: </w:t>
      </w:r>
    </w:p>
    <w:p>
      <w:pPr>
        <w:spacing w:before="20" w:after="190"/>
      </w:pPr>
      <w:r>
        <w:rPr/>
        <w:t xml:space="preserve">Wykład - Egzamin, ocena wykonania zadań projektowych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DPP_Inst_W01: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DPP_Inst_U01: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DPP_Inst_K01: </w:t>
      </w:r>
    </w:p>
    <w:p>
      <w:pPr/>
      <w:r>
        <w:rPr/>
        <w:t xml:space="preserve">Rozumie potrzebę podnoszenia swoich kompetencji zawodowych w zakresie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2024-05-08T01:05:09+02:00</dcterms:created>
  <dcterms:modified xsi:type="dcterms:W3CDTF">2024-05-08T01:05:09+02:00</dcterms:modified>
</cp:coreProperties>
</file>

<file path=docProps/custom.xml><?xml version="1.0" encoding="utf-8"?>
<Properties xmlns="http://schemas.openxmlformats.org/officeDocument/2006/custom-properties" xmlns:vt="http://schemas.openxmlformats.org/officeDocument/2006/docPropsVTypes"/>
</file>