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rejestracja danych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SIRDM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egzamin - 4
c) konsultacje - 2
2) Praca własna studenta 65, w tym:
a) zapoznanie się z niezbędną literaturą - 20,
b) indywidualne zapoznanie się w praktyce z zastosowaniem rynkowym omawianych na wykładzie standardów - 25 ,
c) przygotowanie do testów zaliczających i egzaminu - 20,
suma: 101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egzamin - 4
c) konsultacje - 2
suma: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a)indywidualne zapoznanie się w praktyce z zastosowaniem rynkowym omawianych na wykładzie standardów - 25 ,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Korzystna jest znajomość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multimedialnych. Potrafi racjonalnie wybrać rodzaj nośnika, standard i format zapisu odpowiedni dla danego typu informacji multimedialnej, przewidywanego zakresu jej rozpowszechniania oraz charakteru odbiorcy.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sygnału multimedialnego do rejestracji na nośniku. Rejestracja i archiwizacja danych cyfrowych na taśmach magnetycznych.
Rejestracja sygnałów cyfrowych dyskach optycznych produkcji masowej. Zapis sygnałów cyfrowych na dyskach optycznych przez użytkownika. Najważniejsze formaty i standardy rejestracji informacji multimedialnej.Standardy sygnałów wizyjnych.
Podstawy działania kamer cyfrowych. Podstawy zarządzania barwami. Kompresja sygnałów Audio. Standady dźwięku dookólnego. Standard MPEG-7.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K.SKARBEK (red.): Multimedia – Algorytmy i standardy kompresji, Akademicka Oficyna Wydawnicza, Warszawa 1998
2. W.SKARBEK: Metody reprezentacji obrazów, AOW PLJ, Warszawa 1993
3. A.CZYŻEWSKI: Dźwięk cyfrowy, Akademicka Oficyna Wydawnicza, Warszawa 1998
4.R.TADEUSIEWICZ, M.FLASINSKI: Rozpoznawanie obrazów, PWN, W-wa, 1991
5.C Marven, G. Ewers: Zarys cyfrowego przetwarzania sygnałów, W-wa, WKŁ 1996
6. Materiały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http://zmiij.mchtr.pw.edu.pl/przedmiot.php?class_id=23&amp;subj=4&amp;page=5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SIRDM_W01: </w:t>
      </w:r>
    </w:p>
    <w:p>
      <w:pPr/>
      <w:r>
        <w:rPr/>
        <w:t xml:space="preserve">Student w trakcie wykładu zdobywa informacje przygotowujące go do uczestniczenia w procesach tworzenia i przekazu informacji multimedialnych.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SIRDM_W02: </w:t>
      </w:r>
    </w:p>
    <w:p>
      <w:pPr/>
      <w:r>
        <w:rPr/>
        <w:t xml:space="preserve">Student ma wiedzę dotyczącą przygotowania sygnału multimedialnego do rejestracji na nośniku.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SIRDM_W03: </w:t>
      </w:r>
    </w:p>
    <w:p>
      <w:pPr/>
      <w:r>
        <w:rPr/>
        <w:t xml:space="preserve">Student posiada wiedzę dotyczącą stosowanych metod kompresji sygnałów wizyjnych oraz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SIRDM_U01: </w:t>
      </w:r>
    </w:p>
    <w:p>
      <w:pPr/>
      <w:r>
        <w:rPr/>
        <w:t xml:space="preserve">Potrafi racjonalnie wybrać rodzaj nośnika, standard i format zapisu odpowiedni dla danego typu informacji multimedialnej, przewidywanego zakresu jej rozpowszechniania oraz charakteru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SIRDM_K01: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2025-12-28T06:37:41+01:00</dcterms:created>
  <dcterms:modified xsi:type="dcterms:W3CDTF">2025-12-28T06:37:41+01:00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