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Przetwarzanie cyfrowe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Przemysław ROKITA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POBR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godzin, w tym:
Wykład - 30 godzin
Laboratoria - 15 godzin
Praca własna nad zagadnieniami z wykładu (w tym przegotowanie do sprawdzianów) 15 godzin
Konsultacje projektowe 14 godzin
Wykonanie projektu 45 godzin
Weryfikacja (oddawanie) projektu 1 godzina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- 30 godzin
Laboratoria - 15 godzin
Konsultacje projektowe 14 godzin
Weryfikacja (oddawanie) projektu 1 godzina
60 godzin, co daje ok. 2,5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 - 15 godzin
Konsultacje projektowe 14 godzin
Wykonanie projektu 45 godzin
Weryfikacja (oddawanie) projektu 1 godzina
75 godzin, co daje ok.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posiada umiejętność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ma za zadanie zapoznanie studentów z podstawowymi metodami i algorytmami cyfrowego przetwarzania obrazów oraz wprowadzenie do problematyki cyfrowego rozpoznawania obrazów. Obejmuje aktualnie stosowane algorytmy i metody: przejścia od obrazów analogowych do cyfrowych, stosowania transformat w przetwarzaniu obrazów cyfrowych, kompresji obrazów, poprawy jakości obrazów cyfrowych oraz rozpoznawania obrazów. Szczególny nacisk kładzie na prezentację wad i zalet prezentowanych algorytmów oraz problemy związane z ich praktycznym zastosowaniem.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problematyki cyfrowego przetwarzania obrazów (1h)
Podstawowe problemy związane z przejściem od analogowej do cyfrowej postaci funkcji jasności oraz sposoby ich rozwiązywania (3h)
Podstawy stosowania transformat w cyfrowym przetwarzaniu obrazów (2h)
Zastosowanie w cyfrowym przetwarzaniu obrazów transformat (4h)
Wprowadzenie do algorytmów kodowania obrazów (4h)
Wprowadzenie do cyfrowych metod poprawy jakości obrazów (2h) 
Metody częstotliwościowe w poprawie jakości obrazów cyfrowych (2h)
Metody przestrzenne poprawy jakości obrazów cyfrowych (4h)
Wprowadzenie do metod cyfrowego rozpoznawania obrazów - podstawowe zasady działania algorytmów analizy i rozpoznawania obrazów (2h)
Podstawowe rozwiązania stosowane w cyfrowym rozpoznawania obrazów (2h)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Sprawdzenie wiedzy na 2 kolokwiach i egzaminie
Sprawdzenie wiedzy na trzech zadaniach laboratoryjnych
Sprawdzenie wiedzy poprzez ocenę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R.Tadeusiewicz : Systemy wizyjne robotów przemysłowych,
WNT, 1992
2. R.Tadeusiewicz, P.Korohoda : Komputerowa analiza i
przetwarzanie obrazów, Wydawnictwo Postępu
Telekomunikacji, Kraków 1997
3. C.D.Watkins, A.Sadun, S.Marenka : Nowoczesne metody
przetwarzania obrazu, WNT, 1995
4. T.Pavlidis : Grafika i przetwarzanie obrazów, WNT, 1987
5. M.Ostrowski (red.) : Informacja obrazowa, WNT, 1992
6. J.Zabrodzki (red.) : Grafika komputerowa - metody i narzędzia,
WNT, 1994
7. A.Watt, F.Policarpo : The Computer Image, Addison-Wesley,
1998
8. R.C.Gonzalez, R.E.Woods: Digital Image Processing, Addison-
Wesley, 1993
9. John C. Russ: The Image Processing Handbook, CRC 2011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ii.pw.edu.pl/~pro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POBR_W01: </w:t>
      </w:r>
    </w:p>
    <w:p>
      <w:pPr/>
      <w:r>
        <w:rPr/>
        <w:t xml:space="preserve">Zna i rozumie metody rozpoznawania obrazów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przez studenta projektu, 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T2A_W07</w:t>
      </w:r>
    </w:p>
    <w:p>
      <w:pPr>
        <w:keepNext w:val="1"/>
        <w:spacing w:after="10"/>
      </w:pPr>
      <w:r>
        <w:rPr>
          <w:b/>
          <w:bCs/>
        </w:rPr>
        <w:t xml:space="preserve">Efekt POBR_W02: </w:t>
      </w:r>
    </w:p>
    <w:p>
      <w:pPr/>
      <w:r>
        <w:rPr/>
        <w:t xml:space="preserve">Potrafi dobrać właściwy typ kompresji obrazu ze względu na zastosowanie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POBR_W03: </w:t>
      </w:r>
    </w:p>
    <w:p>
      <w:pPr/>
      <w:r>
        <w:rPr/>
        <w:t xml:space="preserve">Potrafi dobrać właściwe metody poprawy jakości obrazu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egzamin, laboratorium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POBR_W04: </w:t>
      </w:r>
    </w:p>
    <w:p>
      <w:pPr/>
      <w:r>
        <w:rPr/>
        <w:t xml:space="preserve">Rozumie pojęcie różnych przestrzeni barw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Potrafi zaprojektować i wykonać system rozpoznający wybraną klasę obiektów na zestawie obrazów testowych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Implementacja projektu
Ocena sprawozdania z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K_U04, K_U07, K_U09,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T2A_U10, T2A_U11,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2026-05-30T00:47:58+02:00</dcterms:created>
  <dcterms:modified xsi:type="dcterms:W3CDTF">2026-05-30T00:47:58+02:00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