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rynkowa -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Eligiusz Nowakowski / mgr Małgorzata Dworakowska / mgr Tomasz Tyc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2h) 
Praca własna (przygotowywanie się do zajęć, czytanie wskazanej literatury, analiza otrzymywanych materiałów w trakcie zajęć, rozwiązywanie zadań) - 20h.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zajęciach oraz praca własna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nie wymagają przedmiotu wprowadzającego.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procesami zachodzącymi we współczesnej gospodarce rynkowej. Omówione zostaną zagadnienia dotyczące najważniejszych aktorów współczesnej gospodarki (przedsiębiorcy - sektor MŚP, duże przedsiębiorstwa, korporacje globalne, instytucje rządowej, instytucje ponadnarodowe i globalne) - ich współzależność, konkurencja o zasoby oraz relacje z otoczeniem. 
Podczas zajęć przekazana zostanie również podstawowa wiedza teoretyczna z zakresu współczesnej mikro- i makro-ekonomiii, a także wybrane aspekty finansów przedsiębiorsta oraz podstaw organizacja i zarządzania.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Mikro- a makro-ekonomia;
2. Podstawowe zależności mikroekonomii;
3. Konsument w teorii mikroekonomii;
4. Mikroekonomiczna teoria kosztów przedsiębiorstwa;
5. Mikroekonomiczna teoria decyzji produkcyjnych przedsiębiorstwa;
6. Podstawowe mikroekonomiczne struktury rynkowe;
7. Podstawy finansów przedsiębiorstwa;
8. Modele biznesowe przedsiębiorstw;
9. Rachunki narodowe jako wprowadzenie do makroekonomii;
10. Pieniądz w makroekonomii;
11. Bank centralny i jego rola we współczesnej gospodarce rynkowej;
11. Inflacja;
12. Bezrobocie;
13. Wzrost i rozwój gospodarczy; Koniunktura gospodarcza;
14. System bankowy;
15. System finansowy;
16. Globalizacja;
17. Państwo w gospodarce.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aktywny udział w zajęciach oraz napisanie pracy zaliczającej. 
Przez pracę pisemną należy rozumieć:
- kolokwium zaliczające (lub)
- kolokwium zaliczające i prezentacja zadanego problemu;
Ocena końcowa:
- 3,0 (dst):   co najmniej 55% pkt z pracy pisemnej oraz aktywny udział w zajęciach;
- 3,5 (dst+): co najmniej 65% pkt z pracy pisemnej oraz aktywny udział w zajęciach;
- 4,0 (db):    co najmniej 75% pkt z pracy pisemnej oraz aktywny udział w zajęciach;
- 4,5 (db+):  co najmniej 85% pkt z pracy pisemnej oraz aktywny udział w zajęciach;
- 5,0 (bdb):  co najmniej 95% pkt z pracy pisemnej oraz aktywny udział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David Begg, Stanley Fischer, Rudiger Dornbusch: Makroekonomia. PWE, Warszawa 2014;
2. David Begg, Stanley Fischer, Rudiger Dornbusch: Mikroekonomia. PWE, Warszawa 2014;
3. Marciniak Stefan (red.): Makro- i mikroekonomia: podstawowe problemy współczesności. Wydawnictwo Naukowe PWN, Warszawa 2013.
4. Milewski Roman, Kwiatkowski Eugeniusz (red.): Podstawy ekonomii, Wydawnictwo Naukowe PWN, Warszawa 2013.
5. Milewski Roman, Kwiatkowski Eugeniusz (red.): Podstawy ekonomii: ćwiczenia i zadania, Wydawnictwo Naukowe PWN, Warszawa 2011.
6. Leszek Jasiński: Podstawy ekonomii. Wydawnictwo Politechniki Warszawskiej, Warszawa 2013.
Literatura dodatkowa:
1. Zofia Dach: Mikroekonomia dla studiów licencjackich. Polskie Towarzystwo Ekonomiczne, 2010;
2. Mieczysław Nasiłowski: System rynkowy: podstawy mikro- i makroekonomii. Wydawnictwo Key Text, Warszawa 2011;
3. Zofia Dach, Bogumiła Szopa: Podstawy makroekonomii. Polskie Towarzystwo Ekonomiczne,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GOR_W01: </w:t>
      </w:r>
    </w:p>
    <w:p>
      <w:pPr/>
      <w:r>
        <w:rPr/>
        <w:t xml:space="preserve">Student posiada podstawową wiedzę w zakresie instytucji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GOR_W02: </w:t>
      </w:r>
    </w:p>
    <w:p>
      <w:pPr/>
      <w:r>
        <w:rPr/>
        <w:t xml:space="preserve">Student posiada wiedzę o współzależnościach między działaniem władz publicznych a działaniami przedsiębiorstw oraz pozostałych aktorów współczesnej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GOR_U01: </w:t>
      </w:r>
    </w:p>
    <w:p>
      <w:pPr/>
      <w:r>
        <w:rPr/>
        <w:t xml:space="preserve">Student potrafi dokonać poprawnej identyfikacji podmiotów tworzących współczesną gospodarkę rynkową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</w:t>
      </w:r>
    </w:p>
    <w:p>
      <w:pPr>
        <w:keepNext w:val="1"/>
        <w:spacing w:after="10"/>
      </w:pPr>
      <w:r>
        <w:rPr>
          <w:b/>
          <w:bCs/>
        </w:rPr>
        <w:t xml:space="preserve">Efekt GOR_U02: </w:t>
      </w:r>
    </w:p>
    <w:p>
      <w:pPr/>
      <w:r>
        <w:rPr/>
        <w:t xml:space="preserve">Student potrafi zidentyfikować powiązania i współzależności istniejące między poszczególnymi podmiotami tworzącymi współczesną gospodarkę rynkową.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Praca pisemna zaliczająca (kolokwium).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GOR_K01: </w:t>
      </w:r>
    </w:p>
    <w:p>
      <w:pPr/>
      <w:r>
        <w:rPr/>
        <w:t xml:space="preserve">Student widzi wpływ poszczególnych aktorów współczesnej gospodarki rynkowej zarówno na siebie (jako konsumenta dóbr i usług oraz jako twórcę rozwiązań rynkowych) jak również całą sferę społeczną.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GOR_K02: </w:t>
      </w:r>
    </w:p>
    <w:p>
      <w:pPr/>
      <w:r>
        <w:rPr/>
        <w:t xml:space="preserve">Student widzi konieczność odpowiedniego kształtowania relacji między poszczególnymi aktorami współczesnej gospodarki rynkowej poprzez wykorzystanie instrumentów polityki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dyskusji podczas zajęć. Rozwiązywanie studiów przypadków.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2024-05-04T11:34:51+02:00</dcterms:created>
  <dcterms:modified xsi:type="dcterms:W3CDTF">2024-05-04T11:34:51+02:00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