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Optoelektronika zintegrowana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optyki.
Wskazana znajomość podstaw fotoniki.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podstawą działania, konstrukcją, technologią i zastosowaniami planarnych, zintegrowanych układów optycznych i optoelektronicznych będących analogiem układów elektronicznych typu VLSI
- przedstawienie zagadnień związanych z wykorzystaniem zintegrowanych układów optoelektronicznych w układach komunikacji optycznej oraz w procesach przetwarzania i magazynowania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Całkowite wewnętrzne odbicie. Równania Fresnela, pola TE i TM, zanikające pole. (2 godz. )
- Propagacja promieniowania w planarnych strukturach dielektrycznych. Falowody planarne, model geometryczny, równanie falowe, równanie dyspersyjne, struktura modowa, mody własne falowodu planarnego. Planarne światłowody dwu-wymiarowe –paskowe, rodzaje falowodów, struktury periodyczne, pokrycie metalem. (6 godz.)
- Optyka planarna Soczewki geodezyjne i Luneburga, pryzmaty planarne. (2 godz.) 
- Wprowadzanie światła do światłowodów planarnych. Sprzężenie poprzez zanikające pole. Sprzęgacz pryzmatyczny i siatkowy. (4 godz.)
- Mikrorezonatory optyczne; zwierciadlane, fotoniczne oraz wykorzystujące całkowite wewnętrzne odbicie. Mody typu WGM w rezonatorach sferycznych, dyskowych i pierścieniowych.	(4 godz.)
- Zjawiska nieliniowe w optyce scalonej. Nieliniowe równanie falowe. Efekty dyspersyjne i absorpcyjne. (2 godz.)
- Technologia cienkich warstw światłowodowych. Technologie warstwowe; epitaksja, naparowywanie, implantacja, dyfuzja, wymiana jonowa i zol-żel. Materiały i procesy technologiczne. (2 godz.)
- Elementy pasywne optyki zintegrowanej. Sprzęgacze, filtry, polaryzatory, siatki dyfrakcyjne, zwierciadła, konwertery modów, deflektory, modulatory, korelatory, AWG. (4 godz.) 
- Elementy aktywne optyki zintegrowanej. Metody modulacji światła w falowodach planarnych (modulacja elektrooptyczna, magnetooptyczna, akustooptyczna, termooptyczna). Interferometr Macha-Zehndera. Źródła promieniowania koherentnego, planarne lasery dielektryczne z rezonatorem Fabry-Perot i z rozłożonym sprzężeniem zwrotnym, charakterystyki progowe i ponadprogowe. Planarne wzmacniacze promieniowania, technologia, właściwości i parametry struktur. (4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oraz oceny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Tamir "Integrated optics", Springer - Verlag, 1979
2. J. Petykiewicz "Podstawy fizyczne optyki scalonej" 1989
3. J. Petykiewicz "Wstęp do optyki zintegrowanej" 1986
4. H. Nishimura, M. Haruna, T. Suhara "Optical integrated circuits", McGraw-Hill, 1989
5. B. Ziętek “Optoelektronika” Wyd. UMK 2005
6. G. Lifante “Integrated photonics fundamentals” Wiley 2005
7. R.G. Hunsperger “Integrated optics – teory and technology” Springer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OZT_W01: </w:t>
      </w:r>
    </w:p>
    <w:p>
      <w:pPr/>
      <w:r>
        <w:rPr/>
        <w:t xml:space="preserve">ma podstawową uporzadkowaną wiedzę w zakresie praw, zjawisk i procesów fizycznych dotyczących propagacji światła w światłowodach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T1A_W03,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OZT_W02: </w:t>
      </w:r>
    </w:p>
    <w:p>
      <w:pPr/>
      <w:r>
        <w:rPr/>
        <w:t xml:space="preserve">ma podstawową uporządkowaną wiedzę w zakresie działania planarnych elementów i urządzeń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T1A_W03,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OZT_W03: </w:t>
      </w:r>
    </w:p>
    <w:p>
      <w:pPr/>
      <w:r>
        <w:rPr/>
        <w:t xml:space="preserve">ma podstawową, uporządkowaną wiedzę w zakresie materiałów, technologii i projektowania elementów i struktur optyki zintegrowanej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K_W07,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T1A_W03, T1A_W07, T1A_W03, T1A_W07, T1A_W05</w:t>
      </w:r>
    </w:p>
    <w:p>
      <w:pPr>
        <w:keepNext w:val="1"/>
        <w:spacing w:after="10"/>
      </w:pPr>
      <w:r>
        <w:rPr>
          <w:b/>
          <w:bCs/>
        </w:rPr>
        <w:t xml:space="preserve">Efekt OZT_W04: </w:t>
      </w:r>
    </w:p>
    <w:p>
      <w:pPr/>
      <w:r>
        <w:rPr/>
        <w:t xml:space="preserve">ma podstawową, uporzadkowaną wiedzę dotyczacą kierunków rozwoju i obszarów zastosowania optyki zintegrowanej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T1A_W07,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OZT_U01: </w:t>
      </w:r>
    </w:p>
    <w:p>
      <w:pPr/>
      <w:r>
        <w:rPr/>
        <w:t xml:space="preserve">potrafi sformułować warunki propagacji promieniowania w światłowodzie planarnym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T1A_U05,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OZT_U02: </w:t>
      </w:r>
    </w:p>
    <w:p>
      <w:pPr/>
      <w:r>
        <w:rPr/>
        <w:t xml:space="preserve">potrafi opisać zasadę działania i parametry pasywnych i aktywnych elementów optyki zintegrowanej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T1A_U01, T1A_U05, T1A_U07</w:t>
      </w:r>
    </w:p>
    <w:p>
      <w:pPr>
        <w:keepNext w:val="1"/>
        <w:spacing w:after="10"/>
      </w:pPr>
      <w:r>
        <w:rPr>
          <w:b/>
          <w:bCs/>
        </w:rPr>
        <w:t xml:space="preserve">Efekt OZT_U03: </w:t>
      </w:r>
    </w:p>
    <w:p>
      <w:pPr/>
      <w:r>
        <w:rPr/>
        <w:t xml:space="preserve">posiada umiejetność doboru i wykorzystania podzespołów optyki zintegrowanej do wybranych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K_U07, K_U08, K_U11,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T1A_U01, T1A_U04, T1A_U05, T1A_U09, T1A_U15, T1A_U09, T1A_U13,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OZT_K01: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2026-03-24T09:42:32+01:00</dcterms:created>
  <dcterms:modified xsi:type="dcterms:W3CDTF">2026-03-24T09:42:32+01:00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