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wykladach 15 x 2 h = 30 h, przygotowanie do wykładu 12 h, Udział w zajęciach laboratoryjnych 5 x 3 h = 15 h, przygotowanie do zajęć laboratoryjnych 5x2 = 10 h, przygotowanie do 2 sprawdzanów 10 h, udział w konsultacjach 5 h Razem 82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oraz elementy półprzewodnikowe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uwarunkowaniami oraz podstawowymi wiadomościami z zakresu konstruowania urządzeń elektronicznych
Przedstawienie i analiza uwarunkowań materiałowych, technologicznych i środowiskowych związanych z konstruowaniem układów hybrydowych oraz płytek obwodów drukowanych
Omówienie problematyki połączeń elektrycznych i cieplnych na różnych poziomach montażu elektronicznego, praktyczne rozwiązania chłodzenia elementów półprzewodnikowych.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problemy konstruowania urządzeń elektronicznych, przebieg procesu konstruowania, 
czynniki decydujące o wyborze  rozwiązania, charakterystyka konstrukcyjna urządzeń elektronicznych.                                                                                                                    (1 h)
Systemy modułowe: koncepcja podziału modułowego sprzętu elektronicznego: układ scalony (monolityczny lub  hybrydowy), obwód drukowany,  blok, szafa, system. Miejsce układów hybrydowych w obszarze funkcjonalnym sprzętu. Koszty wytwarzania i eksploatacji.(3h)
Konstrukcja układów hybrydowych:
Podzespoły bierne, podzespoły czynne dyskretne i struktury półprzewodnikowe,  techniki wykonywania mikropołączeń w podzespołach: montaż drutowy, automatyczny montaż na taśmie (ang. TAB), montaż na kontaktach podwyższonych (ang. flip chip), tworzywa polimerowe do montażu.
Moduły cienko- i grubowarstwowe, materiały stosowane do ich wytwarzania, zasady projektowania, procesy wytwarzania struktur warstwowych .
Moduły wielostrukturowe, rozwiązania konstrukcyjne, materiałowe i technologiczne. 
Rodzaje obudów układów scalonych (DIP, SO, PLCC, QFP, BGA, CSP)  i modułów wielostrukturowych (SiP, MCM, SoC). Wymagania na obudowy, gęstość montażu. Hermetyzacja                                                                                                                       (12 h)
Obwody drukowane:  rodzaje, budowa, materiały, zasady projektowania, sposoby montażu.                         (4 h)
Połączenia elektryczne w urządzeniach elektronicznych. Połączenia na etapie płytki drukowanej, bloku i systemu. Charakterystyka połączeń w zakresie małych i wysokich częstotliwości.                                                                                                                      (2 h)
Niezawodność układów elektronicznych. Teoria. Modele niezawodnościowe podzespołów i urządzeń.                                                                                                                               (2 h)
Problemy termiczne podzespołów i urządzeń elektronicznych. Mechanizmy chłodzenia, modele. Uwarunkowania materiałowe.                                                                                 (2 h)
Narażenia środowiskowe i ich wpływ na urządzenia, podzespoły i przyrządy półprzewodnikowe. Odporność środowiskowa układów hybrydowych i półprzewodnikowych.              (2 h)
Dwa sprawdziany po 1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sprawdzianów na wykładzie 
Ocena sprawdzianu przed każdym z 5 laboratoriów oraz ocena każdego z 5 sprawozdań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Kisiel "Podstawy technologii dla elektroników. Poradnik Praktyczny" Wydawnictwo BTC, Warszawa 2005
Felba J. "Montaż w elektronice" Oficyna Wydawnicza Politechniki Wrocławskiej, Wrocław 2010
Ryszard Kisiel, Adam Bajera: „Podstawy konstruowania urządzeń elektronicznych” skrypt WPW, Warszawa 1999r
Ryszard Kisiel, Zbigniew Szczepański, Krystyna Lachowska, Jerzy Kalenik: „Podstawy konstrukcji elektronicznych, ćwiczenia laboratoryjne” skrypt WPW, Warszawa 1991,
Instrukcje do ćwiczeń laboratoryjnych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www.ztmme.imio.pw.edu.pl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Prowadzonych jest 5 ćwiczeń laboratoryjnych w grupach 6-10 osób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TA_1WO7 K_W07: </w:t>
      </w:r>
    </w:p>
    <w:p>
      <w:pPr/>
      <w:r>
        <w:rPr/>
        <w:t xml:space="preserve">Ma uporządkowaną, podbudowana wiedzę w zakresie materiałów 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T1A_WO7 K_W11: </w:t>
      </w:r>
    </w:p>
    <w:p>
      <w:pPr/>
      <w:r>
        <w:rPr/>
        <w:t xml:space="preserve">ma uporządkowana wiedzę w zakresie zasad przeprowadzania i opracowywania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z ćwiczeń nr 2, 3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porównać konstrukcje elementów i prostych układów elektronicznych stosując określone kryteria użytkowe (np. szybkość działania, pobór mocy)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 laboratoryjnych nr 1,2,4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K_U19: </w:t>
      </w:r>
    </w:p>
    <w:p>
      <w:pPr/>
      <w:r>
        <w:rPr/>
        <w:t xml:space="preserve">potrafi korzystać z kart katalogowych i not aplikacyjnych w celu dobrania odpowiednich komponentów projektowanego układu lub systemu elektronicznego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ważności i rozumie pozatechniczne aspekty i skutki działalności inżynierskiej, w tym jej wpływ na środowisko,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wykładowe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2024-05-05T17:52:50+02:00</dcterms:created>
  <dcterms:modified xsi:type="dcterms:W3CDTF">2024-05-05T17:52:50+02:00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