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podstawowych zagadnień z pogranicza robotyki i sztucznej inteligencji. Omawiane są elementy składowe robotów - efektory, czujniki, układ lokomocji, układ sterowania komputerowego. Przedstawiane są zagadnienia kinematyki robotów mobilnych i manipulatorów. Rozważany jest - kluczowy dla praktycznych zastosowań robotów mobilnych - problem nawigacji, w tym zadania samo-lokalizacji robota, planowania ścieżek ruchu i tworzenia map otoczenia. Omawiane są czujniki wykorzystywane do zbierania informacji o otoczeniu. Prezentowana jest także problematyka uczenia się robotów jako przykład uczenia maszynowego oraz wprowadzenie do systemów wielorobotowych/wieloagentowych. Ćwiczenia laboratoryjne mają na celu zapoznanie z praktycznymi problemami konstruowania, planowania ruchu i sterowania robotów. Są one także przykładem tworzenia oprogramowania dla układów wbudowanych. Wykonywane ćwiczenia polegają na zaprojektowaniu i zbudowaniu z klocków robota, opracowaniu algorytmu sterowania oraz jego implementacji programowej w środowisku BrickOS będącym systemem operacyjnym dla mikrosterownika RCX.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dziedziny robotyki: krótka historia robotyki, działy robotyki, definicje robota i elementy składowe systemu robotycznego: efektory, czujniki, układ lokomocji, układ sterowania komputerowego.
2. Rodzaje robotów i ich charakterystyka oraz zastosowania: roboty mobilne (pojazdy autonomiczne, maszyny kroczące), roboty humanoidalne, roboty manipulacyjne, roboty usługowe, roboty specjalne, itp.
3. Budowa i programowanie robotów modułowych - zestawy Lego Mindstorms: budowa i funkcje mikrosterownika RCX, architektura i cechy systemu operacyjnego BrickOS. Specyfika tworzenia oprogramowania dla układów wbudowanych na przykładzie mikrosterownika RCX: programowanie robotów w środowisku BrickOS, kompilator skrośny język C - kod RCX, komunikacja sieciowa przez łącze podczerwone.
4. Opis położenia i orientacji: podstawowe pojęcia matematyczne, wybrane reprezentacje położenia i orientacji, macierz przekształcenia jednorodnego.
5. Wprowadzenie w podstawowe zagadnienia kinematyki: struktury kinematyczne manipulatorów robotów, kinematyka manipulatorów - proste i odwrotne zadanie kinematyki.
6. Podstawowe rodzaje baz jezdnych (układów lokomocji) robotów mobilnych i ich charakterystyka. Roboty kołowe - rodzaje kół. Napędy kołowe: różnicowy, synchroniczny, wielokierunkowy, Ackermana.
7. Maszyny kroczące. Wprowadzenie, rodzaje maszyn kroczących, wzorce biologiczne.
8. Kinematyka robotów mobilnych: równania ruchu prostych robotów kołowych, pojęcia mobilności, sterowności i manewrowalności robotów kołowych, ograniczenia ruchu - więzy holonomiczne i nieholonomiczne, opis i klasyfikacja prostych robotów trójkołowych.
9. Czujniki stosowane w robotach i przetwarzanie informacji z czujników: klasyfikacja czujników, typy czujników: odometryczne (enkodery optyczne, rezolwery), dotykowe, zbliżeniowe, odległości, kierunku, kamery wizyjne. Interpretacja i wykorzystanie danych z czujników pomiarowych.
10. Zagadnienie autonomicznej nawigacji robota mobilnego: samo-lokalizacja, planowanie ścieżki, tworzenie mapy środowiska. Sformułowanie problemu i stosowane rozwiązania.
11. Przegląd i porównanie metod i algorytmów sterowania robotów: sterowanie reaktywne, behawioralne, bazujące na modelu, metody hybrydowe.
12. Uczenie się robotów/agentów: cele i rodzaje (sposoby) uczenia się, metody i algorytmy uczenia się.
13. Systemy wielorobotowe/wieloagentowe: cele tworzenia, problemy i typowe zadania. Systemy wielorobotowe jako przykład systemu wieloagentowego. Podział systemów wielorobotowych ze względu na: strukturę organizacji, sposoby komunikacji oraz stopień współpracy.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laboratorium,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Rozszerzony konspekt wykładu.
    Arkin R.: ,,Behavior-Based Robotics (Intelligent Robotics and Autonomous Agents)'', MIT Press, 1998.
    LCraig J.: ,,Wprowadzenie do robotyki", WNT, 1995.
    Dudek G., Jenkin M.: "Computational Principles of Mobile Robotics", Cambridge University Press, 2000.
    Kozłowski K., Dutkiewicz P., Wróblewski W.: ,,Modelowanie i sterowanie robotów'', PWN, Warszawa 2003.
    Russell S., Norvig P.: ,,Artificial Intelligence: A Modern Approach'' , Prentice Hall; 2nd edition, 2002.
    Tchoń K., Mazur A., Dulęba I., Hossa R., Muszyński R.: ,,Manipulatory i roboty mobilne", Akademicka Oficyna Wydawnicza PLJ, 2000.
    Zielińska T.: ,,Maszyny kroczące'' PWN,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WR_W01: </w:t>
      </w:r>
    </w:p>
    <w:p>
      <w:pPr/>
      <w:r>
        <w:rPr/>
        <w:t xml:space="preserve">Znajomość podstawowych rodzajów robotów ich charakterystyk oraz zastosowań, w szczególności robotów mobilnych i ich mechanizmów lokomocji.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WR_W02: </w:t>
      </w:r>
    </w:p>
    <w:p>
      <w:pPr/>
      <w:r>
        <w:rPr/>
        <w:t xml:space="preserve">Znajomość podstawowych elementów składowych robota: efektorów, receptorów i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WR_W03: </w:t>
      </w:r>
    </w:p>
    <w:p>
      <w:pPr/>
      <w:r>
        <w:rPr/>
        <w:t xml:space="preserve">Znajomość podstawowych baz jezdnych kołowych robotów mobilnych oraz ich własności ruchowych, w tym więzów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WR_W04: </w:t>
      </w:r>
    </w:p>
    <w:p>
      <w:pPr/>
      <w:r>
        <w:rPr/>
        <w:t xml:space="preserve">Znajomość podstawowych zagadnień sterowania ruchem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WR_W05: </w:t>
      </w:r>
    </w:p>
    <w:p>
      <w:pPr/>
      <w:r>
        <w:rPr/>
        <w:t xml:space="preserve">Znajomość problematyki autonomicznej nawigacji robota mobilnego: lokalizacji, budowy mapy, planowania ścieżek ruchu, wykrywania i unikania kolizji.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WR_W06: </w:t>
      </w:r>
    </w:p>
    <w:p>
      <w:pPr/>
      <w:r>
        <w:rPr/>
        <w:t xml:space="preserve">Znajomość systemów wielorobotowych oraz kryteriów ich klasyfikacji i przykładowych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WR_U01: </w:t>
      </w:r>
    </w:p>
    <w:p>
      <w:pPr/>
      <w:r>
        <w:rPr/>
        <w:t xml:space="preserve">Umiejętność zdefiniowania więzów ruchu oraz rozwiązania prostego i odwrotnego zadania kinematyki dla prostych kołowych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WR_U02: </w:t>
      </w:r>
    </w:p>
    <w:p>
      <w:pPr/>
      <w:r>
        <w:rPr/>
        <w:t xml:space="preserve">Umiejętność dobrania właściwej metody rozwiązania zadania, które ma wykonać robot.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T1A_U15</w:t>
      </w:r>
    </w:p>
    <w:p>
      <w:pPr>
        <w:keepNext w:val="1"/>
        <w:spacing w:after="10"/>
      </w:pPr>
      <w:r>
        <w:rPr>
          <w:b/>
          <w:bCs/>
        </w:rPr>
        <w:t xml:space="preserve">Efekt WR_U03: </w:t>
      </w:r>
    </w:p>
    <w:p>
      <w:pPr/>
      <w:r>
        <w:rPr/>
        <w:t xml:space="preserve">Umiejętność zaprojektowania i zbudowania z dostępnych elementów (klocków) prostego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WR_U04: </w:t>
      </w:r>
    </w:p>
    <w:p>
      <w:pPr/>
      <w:r>
        <w:rPr/>
        <w:t xml:space="preserve">Umiejętność dobrania właściwych czujników do realizacji zadania starowania robotem.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WR_U05: </w:t>
      </w:r>
    </w:p>
    <w:p>
      <w:pPr/>
      <w:r>
        <w:rPr/>
        <w:t xml:space="preserve">Umiejętność opracowania algorytmu sterowania oraz napisania oprogramowania dla sterownika pokładowego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K_U19, 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T1A_U09, T1A_U14, T1A_U15, T1A_U16,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WR_K01: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2024-05-07T06:59:45+02:00</dcterms:created>
  <dcterms:modified xsi:type="dcterms:W3CDTF">2024-05-07T06:59:45+02:00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