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zajęciach: 15 x 2 godz. = 30 godz.
Przygotowanie prezentacji: 20 godz.
Łączny nakład pracy studenta: 50 godz., co odpowiada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SDM1_U01: </w:t>
      </w:r>
    </w:p>
    <w:p>
      <w:pPr/>
      <w:r>
        <w:rPr/>
        <w:t xml:space="preserve">Umiejętność przygotowania i wygłoszenia prezentacji na temat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SDM1_K01: </w:t>
      </w:r>
    </w:p>
    <w:p>
      <w:pPr/>
      <w:r>
        <w:rPr/>
        <w:t xml:space="preserve">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2024-05-05T08:03:11+02:00</dcterms:created>
  <dcterms:modified xsi:type="dcterms:W3CDTF">2024-05-05T08:03:11+02:00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