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w:t>
      </w:r>
    </w:p>
    <w:p>
      <w:pPr>
        <w:keepNext w:val="1"/>
        <w:spacing w:after="10"/>
      </w:pPr>
      <w:r>
        <w:rPr>
          <w:b/>
          <w:bCs/>
        </w:rPr>
        <w:t xml:space="preserve">Koordynator przedmiotu: </w:t>
      </w:r>
    </w:p>
    <w:p>
      <w:pPr>
        <w:spacing w:before="20" w:after="190"/>
      </w:pPr>
      <w:r>
        <w:rPr/>
        <w:t xml:space="preserve">Dr Leszek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1120-00000-ISP-0115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zagadnieniem istnienia i jednoznaczności rozwiązań równań różniczkowych, teorią równań różniczkowych liniowych rzędu n, układami równań różniczkowych liniowych, z podstawowymi własnościami funkcji zespolonych zmiennej zespolonej i zespoloną metodą Newtona oraz z transformatami Laplace’a i Fouriera.
Po ukończeniu kursu studenci powinni mieć uporządkowaną wiedzę dotyczącą metod całkowania podstawowych typów równań różniczkowych, wiedzieć o możliwościach zastosowania równań różniczkowych do modelowania zjawisk z różnych dziedzin nauki, znać podstawy teorii funkcji zespolonych zmiennej zespolonej, znać podstawowe transformaty całkowe oraz posiadać umiejętność:
- rozstrzygania istnienia rozwiązań równań I rzędu, jednoznaczności rozwiązań zagadnienia Cauchy’ego i istnienia rozwiązań osobliwych,
- całkowania równań różniczkowych liniowych rzędu n,
- całkowania układów równań różniczkowych I rzędu,
- zastosowania transformat do rozwiązywania zagadnienia Cauchy’ego równań różniczkowych.</w:t>
      </w:r>
    </w:p>
    <w:p>
      <w:pPr>
        <w:keepNext w:val="1"/>
        <w:spacing w:after="10"/>
      </w:pPr>
      <w:r>
        <w:rPr>
          <w:b/>
          <w:bCs/>
        </w:rPr>
        <w:t xml:space="preserve">Treści kształcenia: </w:t>
      </w:r>
    </w:p>
    <w:p>
      <w:pPr>
        <w:spacing w:before="20" w:after="190"/>
      </w:pPr>
      <w:r>
        <w:rPr/>
        <w:t xml:space="preserve">Przedłużalność rozwiazań.
Metody rozwiązywania równań I rzędu o zmiennych rozdzielonych, jednorodnych, liniowych, Bernoulliego, zupełnych, z czynnikiem całkującym, Lagrange’a. Równanie liniowe n-tego rzędu jednorodne i niejednorodne. Metody rozwiązywania równań oraz zagadnień wyższych rzędów.
Układy równań liniowych I rzędu o stałych współczynnikach. Układy jednorodne i niejednorodne
Definicja transformaty Laplace’a funkcji prawostronnych, podstawowe własności transformaty Laplace’a.
Splot funkcji, twierdzenie Borela o splocie dla transformaty Laplace’a. Odwrotna transformata Laplace’a. Metody znajdowania transformaty odwrotnej.
Szybka transformata Fouriera. Transmitancja operatorowa. Z-transformata. Dyskretna transformata kosinusowa.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Palczewski,  Rownania różniczkowe  zwyczajne.  WNT, 2004
2. M. Gewert, Z.Skoczylas, Rownania różniczkowe  zwyczajne.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zasadnicze  twierdzenia dotyczące istnienia i jednoznaczności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uporządkowana wiedzę dotycząca metod całkowania podstawowych typów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Wie o możliwościach zastosowania równań  różniczkowych do modelowania zjawisk z  różnych dziedzin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podstawy funkcji zespolonych zmiennych zespolo-nych i  zespolone transformaty całkowe.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rozwiązywać podstawowe typy równań różniczkowych.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Umie rozwiązywać układy równań różniczkowych korzystając z rachunku macierzowego.</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zastosować  transformaty całkowe do rozwiązywania zagadnienia Cauchy’ego dla równań różniczkowych.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2026-07-02T11:07:30+02:00</dcterms:created>
  <dcterms:modified xsi:type="dcterms:W3CDTF">2026-07-02T11:07:30+02:00</dcterms:modified>
</cp:coreProperties>
</file>

<file path=docProps/custom.xml><?xml version="1.0" encoding="utf-8"?>
<Properties xmlns="http://schemas.openxmlformats.org/officeDocument/2006/custom-properties" xmlns:vt="http://schemas.openxmlformats.org/officeDocument/2006/docPropsVTypes"/>
</file>