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zarządzania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+ 6x3h (rozwiązywanie praktycz-nych problemów) + 29h (zapoznanie się z praktycznymi rozwiązania-mi)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12h (ćwiczenia) + 6x3h (rozwiązywanie praktycznych problemów) + 729h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jakości, zarządzania przedsiębiorstwem,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budowy systemów zarządzania jakością,
- potrafił zaprojektować i wdrożyć system zarządzania jakością,
- potrafił zespołowo pracować nad wdrażaniem systemów zarządzania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Rodzaje systemów zarządzania jakością. Wymagania systemów za-rządzania jakością. Normy serii 9000. Księga jakości. 2) Prezentacja or-ganizacji. Wymagania jakościowe klienta względem oferty organizacji. 3) Zarządzanie organizacją. Odpowiedzialność, uprawnienia i komuni-kacja. 4) Polityka jakości i cele jakości. Dokumentacja systemu zarzą-dzania jakością. Zakres systemu zarządzania jakością. 5) Mapy proce-sów i powiązania pomiędzy procesami. Procedury, procesy i instrukcje. 6) Audyt i certyfikacja systemów zarządzania jakością.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Hamrol A.: Zarządzanie jakością z przykładami. PWN, Warszawa 2008. [2] Kowalczyk J.: Zasady dokumentowania systemu zarządzania Zasady doskonalenia systemu zarządzania oraz podstawowe procedury, Verlag Dashofer 2010. [3] Norma PN-EN ISO 9001:2009 Systemy za-rządzania jakością. Wymagania. [4] Wawak S.: Zarządzanie jakością - podstawy, systemy i narzędzia. Helion 2011. [5] Żemigała M.: Jakość w systemie zarządzania przedsiębiorstwem. Placet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4P1Z5_W1: </w:t>
      </w:r>
    </w:p>
    <w:p>
      <w:pPr/>
      <w:r>
        <w:rPr/>
        <w:t xml:space="preserve">ma podstawową wiedzę z zakresu zarządzania jakością i systemów zarządzania jakością, polityki jakości i celów jakości oraz audytu i certyfikacji systemów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4P1Z5_U1: </w:t>
      </w:r>
    </w:p>
    <w:p>
      <w:pPr/>
      <w:r>
        <w:rPr/>
        <w:t xml:space="preserve">potrafi wykorzystać nabytą wiedzę do rozwiązywania pro-blemów pojawiających się w obszarze projektowania i eks-ploatacji systemów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4P1Z5_K2: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4P1Z5_K1: </w:t>
      </w:r>
    </w:p>
    <w:p>
      <w:pPr/>
      <w:r>
        <w:rPr/>
        <w:t xml:space="preserve">rozumie potrzebę zachowań personalnych i przestrzega za-sad etyki, w tym uczciwości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2024-04-29T06:48:54+02:00</dcterms:created>
  <dcterms:modified xsi:type="dcterms:W3CDTF">2024-04-29T06:48:54+02:00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