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Kultura organizacyjna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Edyta Malicka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Z7 - Zarządzanie strategiczne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5P1Z7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ETS)
12h (ćwiczenia)+ 1h (konsultacje) + 8x1h (przygotowanie do ćwiczeń) + 8x3h (opracowanie projektu w 8 etapach projektowania) + 20 godzin (opracowanie całościowe projektu)  + 10h (analiza literatury)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
12h (ćwiczenia)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
12h (ćwiczenia) + 8x1h (przygotowanie do ćwiczeń) + 8x3h (opracowanie projektu w 8 etapach projektowania) + 20h (opracowanie całościowe projektu)  = 64h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podstawowa z zarządzania i zarządzania personelem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zarządzania kulturą organizacyjną, w tym diagnozowania i zmieniania kultury firmy, 
- potrafił określić lukę kulturową i zaprojektować proces zmiany kultury, z uwzględnieniem wykorzystania różnorodności kulturowej,
- potrafił planować i realizować zadania diagnostyczne i projektowe dotyczące zmiany kultury organizacyjnej.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-Wykonanie na zajęciach przygotowanych ćwiczeń, obejmujących następujące zagadnienia dotyczące: 1) Składowe kultury organizacyjnej, kultura deklarowana i rzeczywista. 2) Typologie i profile kultur. Wpływ kultury narodowej na cechy kultury organizacyjnej. 3) Przejawy kultury. Funkcje kultury organizacyjnej: wewnętrzna i zewnętrzna. 4) Luka kulturowa. Uwarunkowania niespójności kultury organizacyjnej i strategii przedsiębiorstwa. 5) Zmiana kultury, obszary i kierunki zmian. 6) Opory wobec zmian kultury; źródła oporów i zakłóceń w systemie społecznym organizacji. 7) Role i zadania menedżerów w procesie zmiany kultury. 8) Planowanie procesu zmiany kultury. 9) Techniki pokonywania oporów wobec zmian. 10) Działania doskonalące kulturę organizacyjną, uwzględniające wykorzystanie różnorodności kulturowej.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wykonania ćwiczeń, elementy ćwiczeń są weryfikowane i omawiane na zajęciach, z możliwością poprawienia poszczególnych ćwiczeń. Ocena sumatywna: oceniana jest wartość merytoryczna projektu, terminowość wykonania prac, redakcja opracowania projektu oraz wynik rozmowy zaliczeniowej członków zespołu z prowadzącym. Ocena z ćwiczeń w zakresie 2-5; do zaliczenia przedmiotu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Zbiegień-Maciąg L.: Kultura w organizacji. Identyfikacja kultur znanych firm. PWN 2013. [2] Hampden-Turner Ch., Trompenaars A.: Siedem kultur kapitalizmu, Wolters Kluwer 2012. [3] Hofstede G., Hofstede G.J., Minkov M.: Kultury i organizacje. PWE 2011. [4] Quinn K.S., Quinn R.E.: Kultura organizacyjna. Diagnoza i zmiana. Oficyna Ekonomiczna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5P1Z7_W03: </w:t>
      </w:r>
    </w:p>
    <w:p>
      <w:pPr/>
      <w:r>
        <w:rPr/>
        <w:t xml:space="preserve">ma uporządkowaną wiedzę w zakresie znaczenia kultury organizacyjnej w zarządzaniu organizacją, typologii kultur i elementów składowych kultury organizacyjnej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</w:t>
      </w:r>
    </w:p>
    <w:p>
      <w:pPr>
        <w:keepNext w:val="1"/>
        <w:spacing w:after="10"/>
      </w:pPr>
      <w:r>
        <w:rPr>
          <w:b/>
          <w:bCs/>
        </w:rPr>
        <w:t xml:space="preserve">Efekt 5P1Z7_W01: </w:t>
      </w:r>
    </w:p>
    <w:p>
      <w:pPr/>
      <w:r>
        <w:rPr/>
        <w:t xml:space="preserve">ma uporządkowaną wiedzę w zakresie uwarunkowań i pro-cedur zmiany kultury z uwzględnieniem różnorodności kulturowej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</w:t>
      </w:r>
    </w:p>
    <w:p>
      <w:pPr>
        <w:keepNext w:val="1"/>
        <w:spacing w:after="10"/>
      </w:pPr>
      <w:r>
        <w:rPr>
          <w:b/>
          <w:bCs/>
        </w:rPr>
        <w:t xml:space="preserve">Efekt 5P1Z7_W02: </w:t>
      </w:r>
    </w:p>
    <w:p>
      <w:pPr/>
      <w:r>
        <w:rPr/>
        <w:t xml:space="preserve">ma uporządkowaną wiedzę w zakresie funkcji wewnętrz-nych i zewnętrznych kultury, przejawów kultury organiza-cyjnej oraz występowania luki kulturowej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5P1Z7_U03: </w:t>
      </w:r>
    </w:p>
    <w:p>
      <w:pPr/>
      <w:r>
        <w:rPr/>
        <w:t xml:space="preserve">potrafi zaplanować proces zmiany kultury, wskazać realiza-torów zmian, przewidzieć opory wobec procesów zmian, zaproponować interwencje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S1A_U07, S1A_U08</w:t>
      </w:r>
    </w:p>
    <w:p>
      <w:pPr>
        <w:keepNext w:val="1"/>
        <w:spacing w:after="10"/>
      </w:pPr>
      <w:r>
        <w:rPr>
          <w:b/>
          <w:bCs/>
        </w:rPr>
        <w:t xml:space="preserve">Efekt 5P1Z7_U02: </w:t>
      </w:r>
    </w:p>
    <w:p>
      <w:pPr/>
      <w:r>
        <w:rPr/>
        <w:t xml:space="preserve">potrafi określić lukę kulturową, wskazać obszary niespój-ności, określić kierunki i obszary kultury wymagające zmian, uwzględniając różnorodność kulturową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S1A_U07, S1A_U08</w:t>
      </w:r>
    </w:p>
    <w:p>
      <w:pPr>
        <w:keepNext w:val="1"/>
        <w:spacing w:after="10"/>
      </w:pPr>
      <w:r>
        <w:rPr>
          <w:b/>
          <w:bCs/>
        </w:rPr>
        <w:t xml:space="preserve">Efekt 5P1Z7_U01: </w:t>
      </w:r>
    </w:p>
    <w:p>
      <w:pPr/>
      <w:r>
        <w:rPr/>
        <w:t xml:space="preserve">potrafi przeprowadzić diagnozę kultury organizacyjnej, wskazać typ kultury i określić jej funkcje w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5P1Z7_K03: </w:t>
      </w:r>
    </w:p>
    <w:p>
      <w:pPr/>
      <w:r>
        <w:rPr/>
        <w:t xml:space="preserve">ma doświadczenia z pracą zespołową podczas realizacji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współpracy na zajęciach podczas wykonania ćwiczeń, ocena znajomości merytorycznej projektu w trak-cie rozmowy zaliczeniowej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S1A_K04</w:t>
      </w:r>
    </w:p>
    <w:p>
      <w:pPr>
        <w:keepNext w:val="1"/>
        <w:spacing w:after="10"/>
      </w:pPr>
      <w:r>
        <w:rPr>
          <w:b/>
          <w:bCs/>
        </w:rPr>
        <w:t xml:space="preserve">Efekt 5P1Z7_K02: </w:t>
      </w:r>
    </w:p>
    <w:p>
      <w:pPr/>
      <w:r>
        <w:rPr/>
        <w:t xml:space="preserve">ma doświadczenia z praca zespołową w trakcie ćwiczeń.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współpracy na zajęciach podczas wykonania ćwiczeń, ocena znajomości merytorycznej projektu w trak-cie rozmowy zaliczeniowej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S1A_K04</w:t>
      </w:r>
    </w:p>
    <w:p>
      <w:pPr>
        <w:keepNext w:val="1"/>
        <w:spacing w:after="10"/>
      </w:pPr>
      <w:r>
        <w:rPr>
          <w:b/>
          <w:bCs/>
        </w:rPr>
        <w:t xml:space="preserve">Efekt 5P1Z7_K01: </w:t>
      </w:r>
    </w:p>
    <w:p>
      <w:pPr/>
      <w:r>
        <w:rPr/>
        <w:t xml:space="preserve">rozumie potrzebę zachowań personalnych i przestrzega za-sad etyki, w tym uczciwości podczas realizacji ćwiczeń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współpracy na zajęciach podczas wykonania ćwiczeń, ocena znajomości merytorycznej projektu w trak-cie rozmowy zaliczeniowej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2026-02-28T17:12:38+01:00</dcterms:created>
  <dcterms:modified xsi:type="dcterms:W3CDTF">2026-02-28T17:12:38+01:00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