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 System Ocen Zgodności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+4x4h (przygotowanie do ćwiczeń) + 25h (opraco-wanie projektu) + 1h (konsultacje) + 13h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4x4h (przygotowanie do ćwiczeń) + 25h (opracowanie projektu) + 1h (konsultacje) = 42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struktury instytucjonalnej Unii Europejskiej oraz  normalizacji krajowej.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problematyki normalizacji, cer-tyfikacji i akredytacji, integracji systemów zarządzania, likwidacji barier w handlu w UE,  uregulowań prawnych i normatywnych związa-nych ze swobodnym przepływem towarów 
- potrafił zastosować wiedzę teoretyczną z zakresu problematyki normalizacji, uregulowań prawnych i normatywnych związanych ze swobodnym przepływem towarów, posiadał umiejętność samodzielnego zdobywania wiedzę korzystając z różnych źródeł z zakresu akredytacji, certyfikacji, badań, kontroli i nadzoru rynku oraz potrafił na podstawie zdobytej wiedzy dokonać analizy krajowych i międzynarodowych insty-tucji i procedur w zakresie: akredytacji, certyfikacji, badań, kontroli i nadzoru rynku
- potrafił pracować w zespole, rozumiał potrzebę zachowań
personalnych i przestrzegania zasad etyki i uczciwości oraz rozumiał, że w zarządzaniu wiedza dotycząca uregulowań prawnych i normatywnych związanych ze swobodnym przepływem towarów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 do przedmiotu. Normalizacja i jej znaczenie a zarzą-dzaniu organizacjami. Globalne podejście, Zasady Nowego Podejścia, prawo UE. 2) Ocena zgodności Dyrektywy Nowego i Starego podejścia. Oznakowanie znakiem CE. 3) Dyrektywy wertykalne, dyrektywa UE dot. odpow. za wyrób, odpowiedzialność producentów i konsumentów. Odpowiedzialność za wyrób wadliwy, Ogólne bezpieczeństwo wyro-bów. Wybrane dyrektywy – Dyrektywa maszynowa, Kompatybilności elektromagnetycznej. 4) Krajowy System Certyfikacji, Krajowy System Akredytacji. 5)  Nadzór rynku,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0,3 * ocena z ćwiczeń + 0,3* ocena z projektu + 0,4*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Henrykowski W.: System oceny zgodności w UE pięć lat po akce-sji - Historia – Teraźniejszość. [2] Henrykowski W., Kalinowska M: Ro-la akredytacji w systemie oceny zgodności. ABC Jakości" Nr 1-2/2011. [3] Hutyra A.: Oznakowanie CE: europejski symbol bezpieczeństwa wyrobów, Fundusz Współpracy,  Warszawa 2003. [4] Hutyra A.: Umieszczanie na wyrobach oznakowania CE: zakres obowiązywania, podstawowe zasady, praktyczne wskazówki, Ośr. Doradztwa i Doskonalenia Kadr, Gdańsk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5P1Z5_W01: </w:t>
      </w:r>
    </w:p>
    <w:p>
      <w:pPr/>
      <w:r>
        <w:rPr/>
        <w:t xml:space="preserve">							posiada elementarną wiedzę z zakresu problematyki normalizacji, certyfikacji i akredytacji, integracji systemów zarządzania, likwidacji barier w handlu w UE,  uregulowań prawnych i normatywnych związanych ze swobodnym przepływem towarów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4 ćwiczeń w trakcie zajęć oraz 1 projektu, prze-prowadzenie testu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5P1Z5_U01: </w:t>
      </w:r>
    </w:p>
    <w:p>
      <w:pPr/>
      <w:r>
        <w:rPr/>
        <w:t xml:space="preserve">							potrafi zastosować wiedzę teoretyczną z zakresu problema-tyki normalizacji, uregulowań prawnych i normatywnych związanych ze swobodnym przepływem towarów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5P1Z5_U02: </w:t>
      </w:r>
    </w:p>
    <w:p>
      <w:pPr/>
      <w:r>
        <w:rPr/>
        <w:t xml:space="preserve">							potrafi samodzielnie zdobywać wiedzę korzystając z róż-nych źródeł z zakresu akredytacji, certyfikacji, badań, kon-troli i nadzoru rynku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postaci testu i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5P1Z5_U03: </w:t>
      </w:r>
    </w:p>
    <w:p>
      <w:pPr/>
      <w:r>
        <w:rPr/>
        <w:t xml:space="preserve">							potrafi na podstawie zdobytej wiedzy dokonać analizy kra-jowych i międzynarodowych instytucji i procedur w zakre-sie : akredytacji, certyfikacji, badań, kontroli i nadzoru rynku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oceny pracy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5P1Z5_K03 : </w:t>
      </w:r>
    </w:p>
    <w:p>
      <w:pPr/>
      <w:r>
        <w:rPr/>
        <w:t xml:space="preserve">							rozumie, że w zarządzaniu wiedza dotycząca uregulowań prawnych i normatywnych związanych ze swobodnym przepływem towarów  szybko się starzeje 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5P1Z5_K02: </w:t>
      </w:r>
    </w:p>
    <w:p>
      <w:pPr/>
      <w:r>
        <w:rPr/>
        <w:t xml:space="preserve">							ma doświadczenia z pracą zespołową przy realizacji projek-tu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5P1Z5_K01: </w:t>
      </w:r>
    </w:p>
    <w:p>
      <w:pPr/>
      <w:r>
        <w:rPr/>
        <w:t xml:space="preserve">							potrafi pracować w zespole, rozumie potrzebę zachowań personalnych i przestrzegania zasad etyki i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2024-05-02T22:08:47+02:00</dcterms:created>
  <dcterms:modified xsi:type="dcterms:W3CDTF">2024-05-02T22:08:47+02:00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