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+ 14h (ćwiczenia) + 2h (kons. grupowe) + 1h (kons. indywidualne) + 18h (3 prace projektowe x 6h) + 12h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14h (ćwiczenia) + 18h (3 prace projektowe x 6h)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
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			ma wiedzę o metodach analizy otoczenia organizacji, metodach stosowanych przy formułowaniu i wdrażaniu strategii firmy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						ma wiedzę o procesach globalizacji we współczesnej gospodarce i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					ma wiedzę o roli zarządzania strategicznego w procesach dostosowawczych do zmian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					potrafi dokonać krytycznej oceny szans i zagrożeń w otoczeniu i słabych oraz słabych i mocnych stron i w tym kontekście zaproponować rozwiązania problemów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			potrafi zastosować analizy przypadków formułowania i wdrażania strategii organizacji firm polskich i zagranicznych o zasięgu globalnym i w małych przedsiębiorstwach działających na lokalnych rynkach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				potrafi dokonać oceny skuteczności strategii przedsiębiorstwa, poszukiwać i dokonywać wyboru metod zarządzania firmą adekwatnych dla danej organizacji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 : </w:t>
      </w:r>
    </w:p>
    <w:p>
      <w:pPr/>
      <w:r>
        <w:rPr/>
        <w:t xml:space="preserve">					potrafi współpracować w grupach projektowych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ZASTR_K02: </w:t>
      </w:r>
    </w:p>
    <w:p>
      <w:pPr/>
      <w:r>
        <w:rPr/>
        <w:t xml:space="preserve">						jest przygotowany do negocjacji i kompromisu przy rozwiązywaniu problemów organizacji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ZASTR_K03: </w:t>
      </w:r>
    </w:p>
    <w:p>
      <w:pPr/>
      <w:r>
        <w:rPr/>
        <w:t xml:space="preserve">							potrafi prezentować swoje zdanie dotyczącego sposobu rozwiązania problemu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2026-02-28T21:10:56+01:00</dcterms:created>
  <dcterms:modified xsi:type="dcterms:W3CDTF">2026-02-28T21:10:56+01:00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