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przygotowanie studentów do przeprowadzania oceny ekotoksykologicznej ksenobiotyków zawartych w ściekach przemysłowych, wyznaczania bezpiecznych stężeń ścieków dla ekosystemów wodnych i szacowania ryzyka środowiskowego w wyniku wprowadzania ścieków do wód powierzchniowych</w:t>
      </w:r>
    </w:p>
    <w:p>
      <w:pPr>
        <w:keepNext w:val="1"/>
        <w:spacing w:after="10"/>
      </w:pPr>
      <w:r>
        <w:rPr>
          <w:b/>
          <w:bCs/>
        </w:rPr>
        <w:t xml:space="preserve">Treści kształcenia: </w:t>
      </w:r>
    </w:p>
    <w:p>
      <w:pPr>
        <w:spacing w:before="20" w:after="190"/>
      </w:pPr>
      <w:r>
        <w:rPr/>
        <w:t xml:space="preserve">Badania nad wpływem ścieków przemysłowych na organizmy wodne na podstawie baterii jednogatunkowych testów toksykologicznych. Ocena toksyczności ścieków na podstawie kryteriów Unii Europejskiej i Amerykańskiej Agencji Ochrony Środowiska USEPA oraz indeksu toksyczności PEEP. Metody określania dopuszczalnych stężeń ścieków wprowadzanych do wód powierzchniowych. Ocena wpływu ścieków przemysłowych na zespół organizmów wodnych w modelowych ekosystemach typu mkrokosm: - zaplanowanie badań, przygotowanie modelowych ekosystemów wodnych, aklimatyzacja i aplikacja scieków - analiza zmian strukturalnych w ekosystemach na podstawie badań biologicznych, - ocena zmian funkcjonalnych w ekosystemach na podstawie wyników analiz chemicznych i mikrobiologicznych Ocena zagrożenia i ryzyka w środowisku na podstawie wybranych metod obliczeniowych</w:t>
      </w:r>
    </w:p>
    <w:p>
      <w:pPr>
        <w:keepNext w:val="1"/>
        <w:spacing w:after="10"/>
      </w:pPr>
      <w:r>
        <w:rPr>
          <w:b/>
          <w:bCs/>
        </w:rPr>
        <w:t xml:space="preserve">Metody oceny: </w:t>
      </w:r>
    </w:p>
    <w:p>
      <w:pPr>
        <w:spacing w:before="20" w:after="190"/>
      </w:pPr>
      <w:r>
        <w:rPr/>
        <w:t xml:space="preserve">Obecność na zajęciach, sprawozdania. Sprawdzian - prezentacja wyników badań - seminarium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składniki ścieków przemysłowych niebezpieczne dla ekosystemów wodnych, interakcję związków chemicznych w mieszaninach,systemy klasyfikacji toksyczności ścieków według US EPA i U E, limity toksyczności ścieków, porównywanie potencjału toksyczności ścieków indeksem PEEP, procedury związane z minimalizacją ilości i jakości zanieczyszczeń w ściekach – TIE/TRE. Zna metody badań ekotoksyczności ścieków , analizę wyników badań toksykologicznych ścieków, systemy wyznaczania bezpiecznych stężeń ścieków wprowadzanych do wód odbiornika, ocenę zagrożenia i ryzyka związanego z wprowadzaniem ścieków do wód</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podstawowymi technikami laboratoryjnymi w zakresie chemii , biologii środowiska i ekotoksykologii umozliwiajacymi ocenę zmian strukturalnych i funkcjonalnych w ekosystemie wodnym pod wpływem zanieczyszczeń. Potrafi wykorzystać metody obliczeniowe i statystyczne, eksperymentalne i analityczne stosowane w ekotoksykologii do wyznacznia bezpiecznych ładunków ścieków odprowadzanych do wód powierzchniowych. Potrafi identyfikować zagrożenia i oceniać ryzyko związane z wprowadzaniem ścieków do wód powierzchniowych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pozatechnicznych aspektów działalności inżynierskiej, w tym szczególnie dotyczacych zagrożenia srodowiska naturalnego i związanej z tym odpowiedzialności za podejmowane decyzje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2025-12-28T02:47:07+01:00</dcterms:created>
  <dcterms:modified xsi:type="dcterms:W3CDTF">2025-12-28T02:47:07+01:00</dcterms:modified>
</cp:coreProperties>
</file>

<file path=docProps/custom.xml><?xml version="1.0" encoding="utf-8"?>
<Properties xmlns="http://schemas.openxmlformats.org/officeDocument/2006/custom-properties" xmlns:vt="http://schemas.openxmlformats.org/officeDocument/2006/docPropsVTypes"/>
</file>