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obliczeniowa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prawdopodobieństwa w zakresie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statystyki obliczeniowej.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eksploracyjnej analizy danych w jednym wymiarze, detekcja obserwacji odstających.
Przestrzeń statystyczna. Problem estymacji, testowania i predykcji. Próby losowe i metody próbkowania.
Metody estymacji i własności estymatorów: obciążenie, MSE, efektywność, zgodność, rozkład asymptotyczny, pivot.
Konstrukcja estymatorów parametrycznych, metodą momentów, największej wiarogodności, własności, metoda delta.
Ocena jakości estymatorów: ryzyko, przedziały ufności , klasyczny i typu bootstrap, walidacja krzyżowa.
Metody estymacji nieparametrycznej: dystrybuanta empiryczna, histogram, estymatory jądrowe.
Metody estymacji funkcji regresji: model regresji liniowej jednokrotnej, estymator MNK, średniej ruchomej, lokalnie liniowy.
Problem testowania: postawienie problemu testowania, statystyka testowa i jej rozkład, obszar krytyczny, błąd I i II rodzaju, specyficzność, czułość testu, p-wartość, krzywa ROC i LIFT, podstawowe testy dla jednej i dwóch prób.
Techniki konstrukcji testów (np. ilorazu wiarogodności) i związane własności, testy wielokrotne. Kontrola FDR, Procedura Bonferroniego, Holma, Benjaminiego-Hochberga.
Testy nieparametryczne.
Pomiar zależności stochastycznej na różnych skalach pomiarowych (rho Pearsona, Spearmana, tau Kendalla). Testowanie niezależności. Modele zależności stochastycznej i ich reprezentacje graficzne.
Analiza tablic kontyngencji, modele logliniowe.
Wprowadzenie do statystyki bayesowskiej; estymator bayesowski, estymator MAP.
Laboratorium:
Praktyczna realizacja tematów omawianych na wykładzie w oparciu o system R w oparciu o rzeczywiste i symulowane zbiory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 maks. 30 p., egzamin maks. 70 p., łącznie maks. 100 p. Na zaliczenie konieczne jest uzyskanie łącznie ponad 50 p. na 100 p. możliwych. Ostateczna ocena z przedmiotu wynika z sumy zdobytych punktów: [0, 50] – 2,0; (50, 60] – 3,0; (60, 70] – 3,5; (70, 80] – 4,0; (80, 90] – 4,5; (90, 100]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Johnson, Probability and Statistics for Computer Science
2. J. Gentle, Computational Statistics
3. G. Givens, J. Hoeting, Computational Statistics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podstawowe metody reprezentacji danych jednowymiarowych z uwzględnieniem skali pomiarowej, umie zidentyfikować obserwacje odstające na podstawie wykresu pudełkowego i zinterpretować wykres kwantylowy; odróżnia zagadnienia estymacji, testowania i predykcji i zna związki między nimi; zna metody generacji prostych próby losowych z podstawowych rozkładów prawdopodobieństwa; zna metody oceny jakości estymatora na podstawie jego rozkładu, konstrukcji przedział ufności dla odpowiedniego parametru i obliczenia jego błąd średniokwadratowy; zna postawienie problemu testowania dla danych, rozróżnia błędy obu rodzajów, umie zinterpretować p-wartość, umie skonstruować krzywą ROC i LIFT; zna metodę budowy testu LRT dla prostego problemu parametrycznego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PD_W01, PD_W03, PD_W08, PD_W09, PD_W13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metody rangowe i wie jak symulacyjnie wyznaczać rozkład statystyk rangowych; zna podstawowe miary zależności stochastycznej i obszar ich stosowalności; zna podstawowe modele zależności w modelach wielodzielczych i umie skonstruować ich testy w modelach logliniowych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PD_W01, PD_W03, PD_W08, PD_W09, PD_W13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Umie generować próbki pseudolosowe z różnych rozkładów prawdopodobieństwa; umie stosować metody Monte Carlo do całkowania i zagadnień optymalizacyjnych; umie dobrać test właściwy do badanego zagadnienia i potrafi stosować ów test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PD_U06, PD_U16, PD_U19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Umie ocenić jakość estymatora parametru i skonstruować przedział ufności (klasyczny i metodą bootstrap)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PD_U06, PD_U16, PD_U19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Umie dokonać oceny kroswalidacyjnej jakości estymatora i metody prognozy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PD_U06, PD_U16, PD_U19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U2_04: </w:t>
      </w:r>
    </w:p>
    <w:p>
      <w:pPr/>
      <w:r>
        <w:rPr/>
        <w:t xml:space="preserve">Umie przeprowadzić test niezależności i warunkowej niezależności w tablicach kontyngencji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PD_U06, PD_U19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świadomość wagi społecznej rzetelnej analizy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2025-11-01T18:08:17+01:00</dcterms:created>
  <dcterms:modified xsi:type="dcterms:W3CDTF">2025-11-01T18:08:17+01:00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