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A21_TB</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co najmniej na
poziomie komunikatywnym (zajęcia prowadzone
są w języku angielskim)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3. Zespół a grupa. 4. Proces
budowania zespołów 5.Charakterystyka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
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Zna podstawową terminologię w zakresie
kooperacji organizacyjnej, rozumie jej źródła i
zastosowania w praktyce.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W_M02: </w:t>
      </w:r>
    </w:p>
    <w:p>
      <w:pPr/>
      <w:r>
        <w:rPr/>
        <w:t xml:space="preserve">Ma uporządkowaną wiedzę w zakresie
współpracy zespołowej, podstaw, zakresu
zastosowania, diagnozy</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W_M03: </w:t>
      </w:r>
    </w:p>
    <w:p>
      <w:pPr/>
      <w:r>
        <w:rPr/>
        <w:t xml:space="preserve">Zna wybrane, podstawowe, teorie i koncepcje w
zakresie współpracy w zróżnicowanym
środowisku i potrafi je zastosować w praktyce.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W_M04: </w:t>
      </w:r>
    </w:p>
    <w:p>
      <w:pPr/>
      <w:r>
        <w:rPr/>
        <w:t xml:space="preserve">Ma podstawową wiedzę o kształtowaniu
współpracy w zespołach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Potrafi zdiagnozować typy zespołów i fazy ich
kształtowania oraz dostosować do nich
odpowiednie narzędzia wspierające współpracę.</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U_M02: </w:t>
      </w:r>
    </w:p>
    <w:p>
      <w:pPr/>
      <w:r>
        <w:rPr/>
        <w:t xml:space="preserve">Posiada umiejętność rozwiązywania konfliktów
oraz motywowania członków organizacji poprzez
zarządzanie kapitałem ludzkim</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U_M03: </w:t>
      </w:r>
    </w:p>
    <w:p>
      <w:pPr/>
      <w:r>
        <w:rPr/>
        <w:t xml:space="preserve">Potrafi dokonać analizy własnych działań i
wskazać ewentualne obszary wymagające
modyfikacji w przyszłym działaniu</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U_M04: </w:t>
      </w:r>
    </w:p>
    <w:p>
      <w:pPr/>
      <w:r>
        <w:rPr/>
        <w:t xml:space="preserve">Posiada umiejętność komunikacji w organizacji i
dostosowania przekazu informacji do zespołu w
celu optymalizacji współpracy.</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K_U03, K_U04, K_U05, K_U09</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S2A_U04, S2A_U05, S2A_U06, S2A_U07</w:t>
      </w:r>
    </w:p>
    <w:p>
      <w:pPr>
        <w:keepNext w:val="1"/>
        <w:spacing w:after="10"/>
      </w:pPr>
      <w:r>
        <w:rPr>
          <w:b/>
          <w:bCs/>
        </w:rPr>
        <w:t xml:space="preserve">Efekt U_M05: </w:t>
      </w:r>
    </w:p>
    <w:p>
      <w:pPr/>
      <w:r>
        <w:rPr/>
        <w:t xml:space="preserve">Posiada umiejętność komunikacji w języku
angielskim na poziomie umożliwiającym
wykonywanie ćwiczeń, udział w dyskusjach oraz
symulacjach współpracy.</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S2A_U09, S2A_U10, S2A_U11</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Ma świadomość poziomu swojej wiedzy i
umiejętności z zakresu współpracy pracowników
w organizacji.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K_M02: </w:t>
      </w:r>
    </w:p>
    <w:p>
      <w:pPr/>
      <w:r>
        <w:rPr/>
        <w:t xml:space="preserve">Ma przekonanie o wadze roli jaką współpraca
odgrywa w efektywnym funkcjonowaniu
organizacji.</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K_M03: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K_M04: </w:t>
      </w:r>
    </w:p>
    <w:p>
      <w:pPr/>
      <w:r>
        <w:rPr/>
        <w:t xml:space="preserve">Posiada kompetencje przydatne w komunikacji w
organizacjach usprawniającej współpracę.</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2026-02-08T15:04:54+01:00</dcterms:created>
  <dcterms:modified xsi:type="dcterms:W3CDTF">2026-02-08T15:04:54+01:00</dcterms:modified>
</cp:coreProperties>
</file>

<file path=docProps/custom.xml><?xml version="1.0" encoding="utf-8"?>
<Properties xmlns="http://schemas.openxmlformats.org/officeDocument/2006/custom-properties" xmlns:vt="http://schemas.openxmlformats.org/officeDocument/2006/docPropsVTypes"/>
</file>