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strategiczne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Alicja Krajenta-Kopeć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ZPK 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 godz. - wykłady, 16 godz. - ćwiczenia, 20 godz. - przygotowanie do egzaminu, 4 godz. - konsultacje z wykładowcą, 3 godz. egzamin i poprawka; 20 godz. na zebranie literatury i materiałów do ćwiczeń, 12 godz. - przygotowanie do zaliczenia, 14 godz.-  zadane prace do domu na ćwiczenia, 6 godz. konsultacje, 5 godz. - zaliczenia i poprawki.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min.15, ćwiczenia 24 - 30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opanowanie wiedzy, nabycie umiejętności i kompetencji w zakresie: a) istoty podejmowania decyzji strategicznych, uwarunkowań tych decyzji i ich możliwych dla przedsiębiorstwa skutków b)procedur obejmujących proces zarządzania strategicznego c) posługiwania się metodami analitycznymi, matematycznymi i ekonometrycznymi przy zarządzaniu strategicznym.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Podane niżej treści programowe nie pokrywają się z godzinami wykładów:
1. Istota i instrumenty zarządzania strategicznego (definicja, pojęcie zarządzania dla przyszłości, narzędzia: misja, wizja,  plan, strategia, - )
2. Analiza strategiczna jako narzędzie przygotowujące do budowy strategii przedsiębiorstwa (pojęcie analizy strategicznej, użytkownicy, metody analizy, cel analizy strategicznej)
3. Strategia przedsiębiorstwa na tle jego misji i wizji (definicja, struktura strategii, rodzaje strategii)
4. Podstawy budowy i wdrażania strategii: struktura strategii, odpowiadający za wdrażanie strategii w przedsiębiorstwie, organizacja procesu wdrażania strategii na poziomie przedsiębiorstwa
5. Nadzór i kontrola nad wdrażaniem strategii – mierniki i wskaźniki kontroli, organizacja akcji korekcyjnych
6. Strategiczne zmiany w przedsiębiorstwie – ich istota, związek ze zmianą strategii i z zarzadzaniem strategicznym.  
Ćwiczenia: 
1. Powtórzenie definicji przedsiębiorstwa - omówienie przykładów – wizji, misji przedsiębiorstwa;
2. Główne miary charakteryzujące otoczenie przedsiębiorstwa i strategicznej jego pozycji
3. Omówić rodzaje strategii – ich istotę, zakres, przykłady
4. Struktury organizacyjne (przykłady), procesy w przedsiębiorstwie (rodzaje), programy i projekty – idea, budowa;
5. Organizacja kontroli strategii w przedsiębiorstwie, mierniki, wskaźniki kontroli, postepowanie w przypadku akcji korekcyjnych
6. Rodzaje zmian strategicznych – związek ze zmiana strategii i zarządzaniem strategicznym - przykłady.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testowy z pytaniami zamkniętymi i otwartymi; test jest tak pomyślany, iżby nawet poprawne odpowiedzi na pytania zamknięte nie dawały możliwości zaliczenia egzaminu; student musi poprawnie rozpocząć pytania otwarte na minimalna ocenę.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Podstawowa:1.T.Gołębiowski Zarządzanie strategiczne-planowanie i kontrola, Difin 2001; 2.G.Gierszewska, M.Romanowska Analiza staretgiczna przedsiębiorstwa PWE 2009, 3.M.Ciszewska-Mlinowic, A.Wasowska, K.Obłój Strategie korporacji, Wolters Kluwer 2015; Uzupełniająca: 1. red.B.Olszewska Zarządzanie strategiczne - przedsiębiorstwo na progu XXI wieku; Wyd.UE Wrocław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Student opanuje wiedzę o dużych przedsiębiorstwach i korporacjach transnarodowych w zakresie prowadzenia procesu zarządzania strategicznego w tych organizacjach.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egzamin-stosowne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S2P_W02, S2P_W03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Treści z zakresu analizy strategicznej umożliwią przyswojenie wiedzy o metodach, narzędziach używanych w zarządzaniu strategicznym, analizie zjawisk i ich relacjach przyczynowo - skutkowych.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prace do sprawdzenia i zaliczenie ćwiczeń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S2P_W06</w:t>
      </w:r>
    </w:p>
    <w:p>
      <w:pPr>
        <w:keepNext w:val="1"/>
        <w:spacing w:after="10"/>
      </w:pPr>
      <w:r>
        <w:rPr>
          <w:b/>
          <w:bCs/>
        </w:rPr>
        <w:t xml:space="preserve">Efekt W08: </w:t>
      </w:r>
    </w:p>
    <w:p>
      <w:pPr/>
      <w:r>
        <w:rPr/>
        <w:t xml:space="preserve">Student nabędzie wiedzę o przesłankach podejmowania i zmian decyzji w odniesieniu do procedur zarządzania strategicznego, o konsekwencjach podejmowania określonych decyzji.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 stosowne pytania i ćwiczenia-prace na stopień i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S2P_W03, S2P_W08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egzamin-stosowne pytania: </w:t>
      </w:r>
    </w:p>
    <w:p>
      <w:pPr/>
      <w:r>
        <w:rPr/>
        <w:t xml:space="preserve">Student posiądzie umiejętności analizowania otoczenia jako przesłanek i uwarunkowań decyzji strategicznych w zarzadzaniu; będzie umiał ocenić wartość tych przesłanek dla jakości decyzji i stopnia ryzyka.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U01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S2P_U01, S2P_U02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Student nabędzie umiejętności wykorzystania wiedzy teoretycznej do praktycznego zastosowania w analizie konkretnych przypadków przedsiębiorstw, do zastosowania w gromadzeniu i przetwarzaniu informacji.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egzamin-stosowne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S2P_U02</w:t>
      </w:r>
    </w:p>
    <w:p>
      <w:pPr>
        <w:keepNext w:val="1"/>
        <w:spacing w:after="10"/>
      </w:pPr>
      <w:r>
        <w:rPr>
          <w:b/>
          <w:bCs/>
        </w:rPr>
        <w:t xml:space="preserve">Efekt U06: </w:t>
      </w:r>
    </w:p>
    <w:p>
      <w:pPr/>
      <w:r>
        <w:rPr/>
        <w:t xml:space="preserve">Student będzie umiał krytycznie podejść do praktycznego zastosowania teoretycznych możliwości stosowania różnych procedur w zarządzaniu strategicznym, ponieważ wykorzysta wiadomości nabyte z  innych przedmiotów.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egzamin-stosowne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S2P_U06</w:t>
      </w:r>
    </w:p>
    <w:p>
      <w:pPr>
        <w:keepNext w:val="1"/>
        <w:spacing w:after="10"/>
      </w:pPr>
      <w:r>
        <w:rPr>
          <w:b/>
          <w:bCs/>
        </w:rPr>
        <w:t xml:space="preserve">Efekt U08: </w:t>
      </w:r>
    </w:p>
    <w:p>
      <w:pPr/>
      <w:r>
        <w:rPr/>
        <w:t xml:space="preserve">Student nabędzie umiejętności do analizowania związków przyczynowo skutkowych i ich oceny dla podejmowania decyzji w zarządzaniu strategicznym.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egzamin-stosowne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S2P_U08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Student nabędzie kompetencji do pracy w zespole poprzez pracę merytoryczna i organizacyjną na ćwiczeniach.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egzamin-stosowne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S2P_K02, S2P_K03</w:t>
      </w:r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Student będzie kompetentny w ocenie konsekwencji ekonomicznych i społecznych podejmowanych w przedsiębiorstwie decyzji tyczących strategii.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egzamin-stosowne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S2P_K04</w:t>
      </w:r>
    </w:p>
    <w:p>
      <w:pPr>
        <w:keepNext w:val="1"/>
        <w:spacing w:after="10"/>
      </w:pPr>
      <w:r>
        <w:rPr>
          <w:b/>
          <w:bCs/>
        </w:rPr>
        <w:t xml:space="preserve">Efekt K07: </w:t>
      </w:r>
    </w:p>
    <w:p>
      <w:pPr/>
      <w:r>
        <w:rPr/>
        <w:t xml:space="preserve">Student posiądzie kompetencje kreatywnego myślenia dla nowatorskich rozwiązań w przedsiębiorstwie, które mogą tworzyć przewagę konkurencyjną.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egzamin-stosowne pytania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2025-04-14T01:32:43+02:00</dcterms:created>
  <dcterms:modified xsi:type="dcterms:W3CDTF">2025-04-14T01:32:43+02:00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