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mgr inż. Przemysław Jarosiński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zapoznanie ze wskazaną literaturą - 10,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zapoznanie ze wskazaną literaturą - 5, inne (przygotowanie prezentacji) - 10; Razem - 30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P11: zaprojektowanie schematu technologicznego kombinatu rafineryjno-petrochemicznego o zadanej mocy przerobowej w kierunku uzyskania maksymalnej ilości wybranych (zadanych) produktów, sporządzenie bilansów materiałowych dla poszczególnych instalacji i ogólnego bilansu materiałowego całego kombinatu oraz przeprowadzenie dokładnego opisu wybranej (zadanej) instalacji; P12 – P14: prezentacje przygotowanych projektów; P15: zajęcia poprawkowe</w:t>
      </w:r>
    </w:p>
    <w:p>
      <w:pPr>
        <w:keepNext w:val="1"/>
        <w:spacing w:after="10"/>
      </w:pPr>
      <w:r>
        <w:rPr>
          <w:b/>
          <w:bCs/>
        </w:rPr>
        <w:t xml:space="preserve">Metody oceny: </w:t>
      </w:r>
    </w:p>
    <w:p>
      <w:pPr>
        <w:spacing w:before="20" w:after="190"/>
      </w:pPr>
      <w:r>
        <w:rPr/>
        <w:t xml:space="preserve">Studenci podzieleni na grupy 3-4 osobowe opracowują zadania projektowe, które prezentują podczas końcowych zajęć. Prowadzący ocenia wykonane projekty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portaliusz.pw.edu.pl</w:t>
      </w:r>
    </w:p>
    <w:p>
      <w:pPr>
        <w:keepNext w:val="1"/>
        <w:spacing w:after="10"/>
      </w:pPr>
      <w:r>
        <w:rPr>
          <w:b/>
          <w:bCs/>
        </w:rPr>
        <w:t xml:space="preserve">Uwagi: </w:t>
      </w:r>
    </w:p>
    <w:p>
      <w:pPr>
        <w:spacing w:before="20" w:after="190"/>
      </w:pPr>
      <w:r>
        <w:rPr/>
        <w:t xml:space="preserve">Zajęcia realizowane z wykorzystaniem nowoczesnych narzędzi teleinformatycznych.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2026-07-28T05:28:26+02:00</dcterms:created>
  <dcterms:modified xsi:type="dcterms:W3CDTF">2026-07-28T05:28:26+02:00</dcterms:modified>
</cp:coreProperties>
</file>

<file path=docProps/custom.xml><?xml version="1.0" encoding="utf-8"?>
<Properties xmlns="http://schemas.openxmlformats.org/officeDocument/2006/custom-properties" xmlns:vt="http://schemas.openxmlformats.org/officeDocument/2006/docPropsVTypes"/>
</file>