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Egzamin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EGZB2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Egzamin i przygotowanie się do egzaminu 25 godz. = 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Poświadczenie kompetencji językowych na poziomie B2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EGZB2U1: </w:t>
      </w:r>
    </w:p>
    <w:p>
      <w:pPr/>
      <w:r>
        <w:rPr/>
        <w:t xml:space="preserve">Umie posługiwać się językiem obcym na poziomie co najmniej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T1A_U01, T1A_U03, T1A_U04, T1A_U05,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2026-07-28T06:09:53+02:00</dcterms:created>
  <dcterms:modified xsi:type="dcterms:W3CDTF">2026-07-28T06:09:53+02:00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