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HESPPGP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założeniem przedmiotu jest przybliżenie systemu planowania przestrzennego w Polsce oraz zasad tworzenia aktów planistycznych i ich roli w gospodarowaniu przestrzenią. Celem bardziej szczegółowym jest natomiast nabycie przez studentów niezbędnej wiedzy  pozwalającej na sprawne realizowanie przedsięwzięć w przestrzeni, pogłębienie wiedzy na temat orzecznictwa sądów administracyjnych a także wiedzy na temat jakości prawa w zakresie planowania i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z zakresu planowania przestrzennego. System planowania przestrzennego RP. Planowanie przestrzenne jako zadanie własne samorządu terytorialnego.&lt;br&gt;
2.	Gmina jako szczególny podmiot planowania przestrzennego.&lt;br&gt;
3.	Obszary miejskie i wiejskie jako przedmiot planowania przestrzennego.&lt;br&gt;
4.	Miejscowy plan zagospodarowania przestrzennego - treść, sposób zapisu ustaleń planu, procedura uchwalania i skutki uchwalenia.&lt;br&gt;
5.	Decyzja o warunkach zabudowy – istota i przedmiot decyzji, tryb postępowania w sprawie ustalenia warunków zabudowy i zagospodarowania terenu, treść decyzji.&lt;br&gt;
6. Kierunki rozwoju planowania przestrzennego.&lt;br&gt;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w którym co najmniej 30% pytań to pytania z więcej niż jedną poprawną odpowiedzią oraz z jednym pytaniem otwartym. Ocenę pozytywna uzyskują studenci którzy uzyskali co najmniej 50% + 1 pkt.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Bąkowski T., Ustawa o planowaniu i zagospodarowaniu przestrzennym. Komentarz, Wydawnictwo Zakamycze 2004;&lt;br&gt;
2.	Kwaśniak P., Plan miejscowy w systemie zagospodarowania przestrzennego, Wydawnictwo LexisNexis 2008;&lt;br&gt;
3.	Niewiadomski Z., Planowanie przestrzenne. Zarys systemu, Wydawnictwo LexisNexis 2003;&lt;br&gt;
4.	Niewiadomski Z. (red.), Ustawa o planowaniu i zagospodarowaniu przestrzennym. Komentarz, wyd. 6, Wydawnictwo C. H. Beck  2012;&lt;br&gt;
5.	Sosnowski P., Gminne planowanie przestrzenne a administracja rządowa, Wydawnictwo LexisNexis 2011;&lt;br&gt;
6.	Sosnoski P., Buczyński K., Dziedzic-Bukowska J., Jaworski J. – Ustawa o planowaniu i zagospodarowaniu przestrzennym. Komentarz, LexisNexis 2014;&lt;br&gt;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HESPPGPW1: </w:t>
      </w:r>
    </w:p>
    <w:p>
      <w:pPr/>
      <w:r>
        <w:rPr/>
        <w:t xml:space="preserve">Zna podstawowe pojęcia i akty prawne z zakresu planowania przestrzennego i warunków zabudowy.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HESPPGPK1: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2026-08-20T03:37:11+02:00</dcterms:created>
  <dcterms:modified xsi:type="dcterms:W3CDTF">2026-08-20T03:37:11+02:00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