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Kreatywne rozwiązywanie problemów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Aleksandra Firek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godz.= 2 ECTS: obecność na zajęciach 30 godz., praca własna studenta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 30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HESWY2W1: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HESWY2K1: </w:t>
      </w:r>
    </w:p>
    <w:p>
      <w:pPr/>
      <w:r>
        <w:rPr/>
        <w:t xml:space="preserve">Samodzielnie poszerza i uzupełnia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2026-07-28T14:59:09+02:00</dcterms:created>
  <dcterms:modified xsi:type="dcterms:W3CDTF">2026-07-28T14:59:09+02:00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