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Szmigiera,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KBETIP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 godzin
ćwiczenia projektowe 16 godzin
wykonanie projektu i obrona na konsultacjach 40 godzin
przygotowanie do zaliczenia wykładów 15 godzin
Łącznie 77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16 godzin
ćwiczenia projektowe 16 godzin
obrona projektu, konsultacje projektu 10
łącznie 42 godziny = 1.5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
wykonanie projektu i obrona na konsultacjach 40 godzin
łącznie 56 godzin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Potrzebne są podstawowe informacje o siłach przekrojowych w płytach, tarczach i powłokach cienkościennych I zaliczony kurs żelbetu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teorii i zasadach projektowania podstawowych konstrukcji sprężonych (stropy i przekrycia, zbiorniki walcowe). Doskonalenie umiejętności projektowania przez wykonanie projektu ściany oporowej.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Konstrukcje sprężone - idea, definicja, zarys historii. Materiały stosowane do konstrukcji sprężonych. Wykonywanie elementów strunobetonowych metodą długich torów. Kablobeton - budowa cięgien sprężających, zakotwień i kanałów kablowych, technologia sprężania i zabezpieczanie cięgien przed korozją. Naprężenia w betonie wywołane sprężeniem. Doraźne i opóźnione straty sprężenia. 
2) Stan graniczny nośności. elementów zginanych i rozciąganych. Ścinanie. Sytuacja początkowa. Sytuacja trwała - zarysowanie w przekrojach normalnych, graniczne szerokości rys i inne wymagania, siła rysująca i moment rysujący, warunek braku rozciągania. Główne naprężenia rozciągające i rysy ukośne. Ugięcia elementów sprężonych. Odporność ogniowa wybranych elementów konstrukcji. 
3) Strefa zakotwienia w kablobetonie i strefa zakotwienia w strunobetonie. 
4) Przykłady konstrukcji sprężonych w budownictwie ogólnym i przemysłowym. Sprężone konstrukcje zespolone i konstrukcje z cięgnami bez przyczepności. Sprężanie zbiorników.
Ćwiczenia projektowe. 
Projekt ściany oporowej obliczenia, rysunki,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prowadzi się przez dwie godziny tygodniowo do połowy semestru - zalicza się na podstawie pisemnego kolokwium. 
Projekt ściany oporowej zalicza się na podstawie obliczeń, rysunków i obrony projektu.
Ocenę łączną wystawia wykładowca na podstawie oceny z ćwiczeń i kolokwium. Ocena łączna jest średnią z tych dwóch ocen.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slajdów wyświetlanych na wykładach, prowadzący ćwiczenia udostępniają wzorce ćwiczeń. Te materiały są podstawowymi źródłami umożliwiającymi zaliczenie przedmiotu. Wykład i ćwiczenia są ściśle związane z normami projektowania (b. ważne są tu normy obciążeń i normy dotyczące fundamentowania) a przede wszystkim:
PN-EN 1992-1-1: Eurokod 2. Projektowanie konstrukcji betonu. Część 1-1” 
Ajdukiewicz A., Mames J.: Konstrukcje z betonu sprężonego. Polski Cement, Kraków 2004,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KBETIPW1: </w:t>
      </w:r>
    </w:p>
    <w:p>
      <w:pPr/>
      <w:r>
        <w:rPr/>
        <w:t xml:space="preserve">zna zasdy projektowania prostych konstrukcji sprężonych, zbiorników żelbetowych oraz ścian oporowych; zna normy i standardy związane z projektowaniem wymienionych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T2A_W04, T2A_W06, T2A_W08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podstawowe wiadomości na temat bezpieczeństwa pożarowego konstrukcji z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KBETIPU1: </w:t>
      </w:r>
    </w:p>
    <w:p>
      <w:pPr/>
      <w:r>
        <w:rPr/>
        <w:t xml:space="preserve">Potrafi zaprojektować fundament żelbetowy i ścianę oporową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KBETIPK1: </w:t>
      </w:r>
    </w:p>
    <w:p>
      <w:pPr/>
      <w:r>
        <w:rPr/>
        <w:t xml:space="preserve">potrafi samodzielnie określić kolejność zadań przy projektowaniu fundamentu żelbetowego oraz żelbetowej ściany oporowej. 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etapów projektów i kontrola powiązania kolejnych faz projektowania oraz weryfikacja samodzielności wykonywania obliczeń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2024-04-29T22:18:32+02:00</dcterms:created>
  <dcterms:modified xsi:type="dcterms:W3CDTF">2024-04-29T22:18:32+02:00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