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stanu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Kowalski,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DNAWDR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 opracowanie projekt i weryfikacja 20.
RAZEM 50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15, konsultacje 6.
Razem 36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opracowanie projekt i weryfikacja 20.
RAZEM 35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technologii materiałów i nawierzchni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oceny stanu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&lt;ol&gt;&lt;li&gt;Badanie stanu nawierzchni drogowych z zastosowaniem nowoczesnych urządzeń pomiarowych. Opis zjawiska i metodyki pomiaru.
&lt;li&gt;Mikro-, makro- i megatekstura: definicje. Laserowe urządzenia do pomiaru równości podłużnej i poprzecznej nawierzchni. Ocena tekstury nawierzchni za pomocą urządzeń mobilnych i aparatów wymagających zatrzymania ruchu drogowego.
&lt;li&gt;Współczynnik tarcia: opis zjawiska. Wpływ cech powierzchniowych nawierzchni na bezpieczeństwo ruchu. Urządzenia do pomiaru współczynnika tarcia nawierzchni. Porwnanie stosowanej w Polsce przyczepki badawczej SRT-3 z urzadzeniami stosowanymi w innych krajach. 
&lt;li&gt;Zadania obliczeniowe dotyczące określania Mean Profile Depth, International Friction Index i International Roughness Index.
Pojazdy do kompleksowej oceny i planowania programów utrzymaniowych (zarządzania stanem nawierzchni). Systemy automatycznej detekcji i inwentaryzacji zniszczeń nawierzchni, w tym spękań i odkształceń trwałych.
&lt;li&gt;Urządzenia georadarowe do pomiaru nieciągłości w badanej nawierzchni drogowej. Wpływ częstotliwości pomiarowej urządzenia na dokładność pomiaru.
&lt;li&gt;Hałas komunikacyjny - opis zjawiska, przyczyny powstawania. Metody pomiaru hałasu komunikacyjnego. Pomiar generacji i propagacji hałasu. Urządzenie do pomiaru hałasu w pobliżu jego źródła jak i w miejscu jego najczęstszego odbioru.  
&lt;li&gt;Aparatura do pomiaru właściwości konstrukcji nawierzchni drogowej: Falling Weight Deflectometer (FWD). Przykład obliczeniowy. Stanowiska pomiarowe do przyspieszonej oceny trwałości konstrukcji nawierzchni drogowej: Accelerated Pavement Testing; urządzenia mobilne oraz stacjonarne.&lt;/ol&gt;
Wycieczka do Instytutu Badawczego Dróg i Mostów w celu praktycznego zapoznania się z nowoczesną aparaturą pomiarową.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części projektowej wraz z obliczeniami.
Test.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Nawierzchnie asfaltowe. WKiŁ, Warszawa 2007.&lt;br&gt;
[2] Haas R.., Hudson W.R.., Zaniewska J,. Modern Pavement Management, 1994.&lt;br&gt;
[3] Huang Y.H, Pavement analysis and design, 2nd edition, 2004.&lt;br&gt;
[4] Wybrane artykuły i referaty z konferencji Transportation Research Board Annual Meeting, Washington, DC, styczeń 2009, 2010 i 2011.&lt;br&gt;
[5] Sandberg U. and Ejsmont J. A., “Tyre / Road Noise Reference Book,” Informex, Kisa, Sweden,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DNAWDRW1: </w:t>
      </w:r>
    </w:p>
    <w:p>
      <w:pPr/>
      <w:r>
        <w:rPr/>
        <w:t xml:space="preserve">							Ma pogłębioną wiedzę na temat nowoczesnych metod diagnostyki nawierzchni drogowych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DNAWDRU1: </w:t>
      </w:r>
    </w:p>
    <w:p>
      <w:pPr/>
      <w:r>
        <w:rPr/>
        <w:t xml:space="preserve">							Umie dobrać właściwe metody pomiarowe stosowane w diagnostyce nawierzchni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DNAWDRK1: </w:t>
      </w:r>
    </w:p>
    <w:p>
      <w:pPr/>
      <w:r>
        <w:rPr/>
        <w:t xml:space="preserve">							Potrafi prcować indywidualnie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2026-07-29T01:14:08+02:00</dcterms:created>
  <dcterms:modified xsi:type="dcterms:W3CDTF">2026-07-29T01:14:08+02:00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