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Wzmacnianie konstrukcji budowlanych (BS1A_19/01)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/Marek Kapela/ docent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(KB)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BS2A_19/01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15h; Projekt 15h;
Zapoznanie się ze wskazaną literaturą 20h;
Przygotowanie do zaliczenia 2,5h;
Przygotowanie do kolokwium 15h;
Wykonanie projektu 7,5h;
Razem 75h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- 15h; Projekty - 15h;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15h;
Przygotowanie do zaliczenia 2,5h;
Wykonanie projektu 7,5h;
Razem 25h = 1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Materiały budowlane, Budownictwo ogólne, Konstrukcje murowe, Konstrukcje żelbetowe, Konstrukcje stalowe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zapoznanie z zasadami realizacji i projektowania wzmocnień elementów i obiektów budowlanych.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Określanie i badanie cech wytrzymałościowych materiałów konstrukcyjnych w istniejących obiektach budowlanych: omówienie metod nieniszczących i niszczących; kryteria doboru metody. 
W2 - Omówienie metod oceny możliwości technicznych wykonania wzmocnień oraz podstaw koniecznych analiz statyczno-wytrzymałościowych
W3 -Wzmacnianie fundamentów (poszerzanie fundamentów, wzmacnianie za pomocą mikropali i technologii jet grouting)
W4 - Wzmacnianie ścian (sprężanie ścian, wzmacnianie za pomocą taśm węglowych, wzmacnianie ścian murowanych za pomocą technik Brutt Saver i Helifix)
W5 - Wzmacnianie słupów
W6 - Wzmacnianie belek (wzmacnianie ze względu na ścinanie, wzmacnianie ze względu na zginanie, wzmacnianie za pomocą taśm węglowych, wzmacnianie za pomocą dodatkowego zbrojenia)
W7 - Wzmacnianie konstrukcji drewnianych (wzmacnianie więźb dachowych, wzmacnianie stropów)
W8 - Wzmacnianie konstrukcji metalowych
W9 - Wzmacnianie sklepień
P - Projekt wzmocnienia wybranego elementu lub obiektu budowlanego. W zakres projektu wchodzi: wstępna ocena stanu technicznego istniejącego obiektu; ocena możliwości wykonania wzmocnień w obiekcie; wybór koncepcji techniczno-technologicznej wykonania wzmocnień; dokonanie niezbędnych obliczeń statyczno-wytrzymałościowych; wykonanie niezbędnych rysunków architektoniczno-budowlanych.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jest: - obecność na ćwiczeniach projektowych oraz uzyskanie punktów od 8,5 do 15 w tym: za sprawdzian z wykładów od 5,5 do 10 pkt za wykonanie i obronę projektu 3 do 5 pkt.
Przeliczenie punktów na oceny końcowe jest następujące: od 0.0 do 8.4 pkt - 2,0; od 8,5 do 9,5 pkt - 3,0; od 9,6 do 11 pkt – 3,5; od 11,1 do 12,5 pkt - 4,0; od 12,6 do 13,5 pkt - 4,5; od 13,6 do 15,0 pkt - 5,0;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Thierry J., Zaleski S., Remonty budynków i wzmacnianie konstrukcji, Arkady, Warszawa 1982.
2. Masłowski E., Spiżewska D., Wzmacnianie konstrukcji budowlanych, Arkady, Warszawa 2002.
3. Runkiewicz L., Wzmacnianie konstrukcji żelbetowych, ITB, Warszawa 2011.
4. Normy związane i literatura dotycząca zagadnień związanych z procesami wzmocnień.
5. Artykuły w prasie fachowej.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podstawowe metody, techniki, narzędzia i materiały stosowane przy wzmacnianiu konstrukcji budowlanych.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(W3, W4, W5, W6, W7, W8, 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U02_03: </w:t>
      </w:r>
    </w:p>
    <w:p>
      <w:pPr/>
      <w:r>
        <w:rPr/>
        <w:t xml:space="preserve">Potrafi posługiwać się podstawowymi programami obliczeniowymi z zakresu wzmacniania konstrukcji.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B2A_U02_03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</w:t>
      </w:r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Potrafi dokonać specyfikacji działań inżynierskich koniecznych do wykonania wzmocnienia konsrtrukcji. Potrafi dokonać analizy schematów statycznych konstrukcji.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(W2, W5, W6, W7,W 9), zadanie projektowe (P).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T2A_U16</w:t>
      </w:r>
    </w:p>
    <w:p>
      <w:pPr>
        <w:keepNext w:val="1"/>
        <w:spacing w:after="10"/>
      </w:pPr>
      <w:r>
        <w:rPr>
          <w:b/>
          <w:bCs/>
        </w:rPr>
        <w:t xml:space="preserve">Efekt U18_01: </w:t>
      </w:r>
    </w:p>
    <w:p>
      <w:pPr/>
      <w:r>
        <w:rPr/>
        <w:t xml:space="preserve">Potrafi  ocenić  przydatność metod badawczych potrzebnych do oceny wytrzymałości materiałów konstrukcyjnych zastosowanych w istniejacym obiekcie budowlanym.                        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(W1)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B2A_U18_01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2024-04-28T08:36:11+02:00</dcterms:created>
  <dcterms:modified xsi:type="dcterms:W3CDTF">2024-04-28T08:36:11+02:00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