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Mikrobiologiczne niszczenie materiałów technicznych i cieczy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Zborowska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 uczestniczenie w wykładach - 30 godz., praca na zajęciach laboratoryjnych - 15 godz., konsultacje - 5 godz., przygotowanie materiału z wykładów do egzaminu - 25 godz., przygotowanie się do sprawdzianu z zajęć laboratoryjnych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i ćwiczenia laboratoryjne z przedmiotów: Biologia i ekologia, Chemia środowiska i 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W:  max. 150, L:  8 - 36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warunkami rozwoju mikroorganizmów w materiałach technicznych i cieczach roboczych, a także metodami kontroli ich namnażania i zapobiegania korozji mikrobiologicznej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 
Korozja metali i ich stopów. Rola mikroorganizmów w korozji systemów ciepłowniczych i dystrybucji wody pitnej. 
Rozkład produktów naftowych przez drobnoustroje: paliw, smarów oraz emulsji wodno-olejowych stosowanych jako chłodziwa w obróbce metali. 
Korozja mikrobiologiczna materiałów budowlanych. Niszczenie powłok malarskich, kamienia, betonu i cegły. 
Mikrobiologiczny rozkład drewna i materiałów papierniczych. Drobnoustroje degradujące papier, tapety i płyty gipsowo-kartonowe. Mikroorganizmy niszczące zbiory biblioteczne i metody ich zwalczania. 
Mikrobiologiczny rozkład tkanin zabytkowych i wyrobów skórzanych oraz wyrobów gumowych i tworzyw sztucznych. 
Aspekty zdrowotno-toksykologiczne występowania mikroorganizmów w materiałach technicznych i cieczach roboczych. 
Metody badania mikroorganizmów powodujących niszczenie materiałów oraz sposoby zapobiegania rozwojowi mikroorganizmów i ich zwalczania w materiałach technicznych i cieczach roboczych. 
Treści merytoryczne laboratoriów:
Przygotowanie podłóż do badań mikrobiologicznych. Analiza mikrobiologiczna paliw i emulsji wodno-olejowych zawierających substancje hamujące rozwój mikroorganizmów i bez dodatku tych substancji. Wpływ mikroorganizmów na korozję stali eksponowanej w środowisku biopaliw. Analiza mikrobiologiczna porażonych starodruków i materiałów fotograficznych. Izolacja i badania pleśni zasiedlających kleje i farby emulsyjne.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Ćwiczenia laboratoryjne - na podstawie zaliczonych sprawozdań z każdego ćwiczenia i sprawdzianu wiadomości. Ocena zintegrowana: 0.6 x ocena z egzaminu + 0.4 x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Zyska B., Żakowska Z.(red.).: Mikrobiologia Materiałów. Wydawnictwo Politechniki Łódzkiej, Łódź, (2005). Zyska B.: Katastrofy, awarie i zagrożenia mikrobiologiczne w przemyśle i budownictwie.Wydawnictwo Politechniki Łódzkiej, Łódź, (2001). Strzelczyk A., Karbowska-Berent J.: Drobnoustroje i owady niszczące zabytki i ich zwalczanie. Wydawnictwo Uniwersytetu Mikołaja Kopernika Toruń, (2004). Grabińska-Łoniewska A.: Biologiczne przemiany żelaza i manganu w środowisku oraz w urządzeniach wodociągowych i ciepłowniczych. Wodociągi i Kanalizacja nr 6. Warszawa, (2000). Rozkład i korozja mikrobiologiczna materiałów technicznych. Materiały z II Konferencji Naukowej. Łódź, (2001). Rozkład i korozja mikrobiologiczna materiałów technicznych. Materiały z III Konferencji Naukowej. Łódź, (2003).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IS_W05: </w:t>
      </w:r>
    </w:p>
    <w:p>
      <w:pPr/>
      <w:r>
        <w:rPr/>
        <w:t xml:space="preserve">W_01 Posiada wiedzę na temat roli mikroorganizmów w procesach korozji metali i ich stopów, między innymi w systemach ciepłowniczych i dystrybucji wody pitnej, niszczeniu materiałów budowlanych,drewna, materiałów papierniczych,tkanin, wyrobów skórzanych, wyrobów gumowych i tworzyw sztucznych oraz rozkładu produktów naftowych, w tym paliw, smarów oraz emulsji wodno-olejowych. Zna aspekty zdrowotno-toksykologiczne występowania mikroorganizmów w materiałach technicznych i cieczach roboczych, jak również metody badania tych drobnoustrojów oraz sposoby ich zwalczania.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IS_W11: </w:t>
      </w:r>
    </w:p>
    <w:p>
      <w:pPr/>
      <w:r>
        <w:rPr/>
        <w:t xml:space="preserve">W_02 Posiada rozszerzoną, podbudowaną teoretycznie wiedzę z biologii środowiska w zakresie pomiaru parametrów charakteryzujacych stopień zanieczyszczenia mikrobiologicznego materiałów technicznych i cieczy roboczych. Ma szczegółową i podbudowaną teoretycznie wiedzę w zakresie metod stosowanych w inżynierii Środowiska w celu ochrony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zajęć laboratoryjnych, sprawozdania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IS_U13: </w:t>
      </w:r>
    </w:p>
    <w:p>
      <w:pPr/>
      <w:r>
        <w:rPr/>
        <w:t xml:space="preserve">U_01 Potrafi przedstawić w formie pisemnej lub prezentacji ustnej procesy związane z niszczeniem materiałów technicznych i cieczy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odpowiedź ustna i sprawdzian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IS_U16: </w:t>
      </w:r>
    </w:p>
    <w:p>
      <w:pPr/>
      <w:r>
        <w:rPr/>
        <w:t xml:space="preserve">U_02 Potrafi samodzielnie przeanalizować, opisać i ocenić przebieg procesów biologicznych towarzyszących niszczeniu materiałów, również w warunkach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IS_U21: </w:t>
      </w:r>
    </w:p>
    <w:p>
      <w:pPr/>
      <w:r>
        <w:rPr/>
        <w:t xml:space="preserve">U_03 Posługuje się poprawnie terminologią i nomenklaturą biologiczną stosowaną
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IS_K02: </w:t>
      </w:r>
    </w:p>
    <w:p>
      <w:pPr/>
      <w:r>
        <w:rPr/>
        <w:t xml:space="preserve">K_01 Ma świadomość skutków działalności inżynierskiej i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IS_K04: </w:t>
      </w:r>
    </w:p>
    <w:p>
      <w:pPr/>
      <w:r>
        <w:rPr/>
        <w:t xml:space="preserve">K_02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podczas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2024-04-28T13:41:17+02:00</dcterms:created>
  <dcterms:modified xsi:type="dcterms:W3CDTF">2024-04-28T13:41:17+02:00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