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1/ Manufacturing Technologies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godz., Laboratoria - 15 godzin, konsultacje - 10 godzin, przygotowanie do egzaminu - 10 godz., razem: 65 godz. = 3 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Laboratoria - 15, konsultacje - 10 godz., razem: 55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właściwości fizyczne i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obróbki plastycznej i odlewnictwa, przegląd współczesnych technik wytwarzania, plastyczne własności metali i stopów, wybrane procesy obróbki plastycznej blach i obróbki objętościowej – przykłady, parametry procesów i zjawiska ograniczające, walcownictwo, kucie na gorąco, przyrządy i urządzenia technologiczne, własności przedmiotów po obróbce plastycznej na zimno, ciepło i gorąco.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sesji; 2-3 pytania związane z notatkami z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Erbel J. (red.).: Encyklopedia technik wytwarzania stosowanych w przemyśle maszynowym, Oficyna Wydawnicza PW 2001. 
2. Erbel S., Kuczyński K., Marciniak Z.: Obróbka plastyczna, PWN 1981. 
3. Erbel S., Kuczyński K., Olejnik L.: Technologia obróbki plastycznej – Laboratorium. Oficyna Wydawnicza PW 2003. 
4. Gronostajski Z.: Badania stosowane w zaawansowanych procesach plastycznego kształtowania. Oficyna Wydawnicza PWr. 2003. 
5. Pater Z., Samołyk G.: Podstawy technologii obróbki plastycznej metali. Politechnika Lubelska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I_W1: </w:t>
      </w:r>
    </w:p>
    <w:p>
      <w:pPr/>
      <w:r>
        <w:rPr/>
        <w:t xml:space="preserve">Ma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I_W2: </w:t>
      </w:r>
    </w:p>
    <w:p>
      <w:pPr/>
      <w:r>
        <w:rPr/>
        <w:t xml:space="preserve">Zna wpływ technik wytwarzania na zmiany struktury i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I_W3: </w:t>
      </w:r>
    </w:p>
    <w:p>
      <w:pPr/>
      <w:r>
        <w:rPr/>
        <w:t xml:space="preserve">Zna metody przeróbki plastycznej metali i stopów oraz urządzenia do niej służące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technik wytwarzania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2024-05-02T17:33:19+02:00</dcterms:created>
  <dcterms:modified xsi:type="dcterms:W3CDTF">2024-05-02T17:33:19+02:00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