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PF_W3: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IM2_W02, IM2_W06</w:t>
      </w:r>
    </w:p>
    <w:p>
      <w:pPr>
        <w:spacing w:before="20" w:after="190"/>
      </w:pPr>
      <w:r>
        <w:rPr>
          <w:b/>
          <w:bCs/>
        </w:rPr>
        <w:t xml:space="preserve">Powiązane efekty obszarowe: </w:t>
      </w:r>
      <w:r>
        <w:rPr/>
        <w:t xml:space="preserve">T2A_W01, T2A_W04</w:t>
      </w:r>
    </w:p>
    <w:p>
      <w:pPr>
        <w:keepNext w:val="1"/>
        <w:spacing w:after="10"/>
      </w:pPr>
      <w:r>
        <w:rPr>
          <w:b/>
          <w:bCs/>
        </w:rPr>
        <w:t xml:space="preserve">Efekt PF_W4: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PF_U4: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PF_U1: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PF_U2: </w:t>
      </w:r>
    </w:p>
    <w:p>
      <w:pPr/>
      <w:r>
        <w:rPr/>
        <w:t xml:space="preserve">Potrafi charakteryzowac mechanizmy zarodkowania i wzrostu zchodzace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2026-08-19T13:41:02+02:00</dcterms:created>
  <dcterms:modified xsi:type="dcterms:W3CDTF">2026-08-19T13:41:02+02:00</dcterms:modified>
</cp:coreProperties>
</file>

<file path=docProps/custom.xml><?xml version="1.0" encoding="utf-8"?>
<Properties xmlns="http://schemas.openxmlformats.org/officeDocument/2006/custom-properties" xmlns:vt="http://schemas.openxmlformats.org/officeDocument/2006/docPropsVTypes"/>
</file>