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według zasad cyklu życia/ Life Cycle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PWWZCZ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 - 15 godz, udział w ćwiczeniach - 15 godz., 8 godz.  na opanowanie materiału wykładu oraz 12 godz. na przygotowanie projektu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- na zajęcia z bezpośrednim udziałem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 - praca studenta związana z opanowaniem materiału wykładu oraz przygotowaniem projektu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materiału przedmiotu „Dobór materiałów w projektowaniu inżynierskim”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wyrobów uwzględniających zarządzanie środowiskiem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15 h, Ćwiczenia - 15 h. Nowe techniki i narzędzia służące do zarządzania środowiskiem naturalnym w projektowaniu wyrobów. LCA a analiza ekonomiczna systemów produkcji. Rola LCA w gospodarowaniu zasobami naturalnymi i zarządzaniu odpadami. Metodologia LCA, zastosowanie LCA w odniesieniu do polimerów. Wpływ LCA na rozwój różnych strategii dotyczących rozwoju i zarządzania odpadami. Projektowanie wybranego wyrobu lub procesu technologicznego według zasad LCA.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kolokwium i prezentacja projektu wyrobu lub procesu zgodnie z zasadami cyklu życia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Kowalski, J. Kulczycka, M. Góralczyk, Ekologiczna ocena cyklu życia procesów wytwórczych (LCA), Wydawnictwa Naukowe PWN, 2007.
2. W. Adamczyk, Ekologia wyrobów, Polskie Wydawnictwo Ekologiczne,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PWwZCŻ_W1: </w:t>
      </w:r>
    </w:p>
    <w:p>
      <w:pPr/>
      <w:r>
        <w:rPr/>
        <w:t xml:space="preserve">Ma wiedzę o roli LCA w zarządzaniu środowiskiem i projektowaniu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IM2_W10, 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PWwZCŻ_U1: </w:t>
      </w:r>
    </w:p>
    <w:p>
      <w:pPr/>
      <w:r>
        <w:rPr/>
        <w:t xml:space="preserve">Student umie - na podstawie wiedzy nabytej podczas wykładu, analizy zalecanej literatury lub innych fachowych źródeł - analizować procesy wytwarzania i przetwarzania różnych grup materiałów pod kątem ich wpływu na środowisko. Przy przygotowaniu projektu wykorzystuje środki informacyjno - komunikacyjne. Student potrafi zaprezentować rozwiązanie danego problemu na forum, prowadzi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IM2_U05, IM2_U07, IM2_U10, IM2_U11, IM2_U16, IM2_U18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T2A_U07, T2A_U10, T2A_U10, T2A_U15,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PWwZCŻ_K1: </w:t>
      </w:r>
    </w:p>
    <w:p>
      <w:pPr/>
      <w:r>
        <w:rPr/>
        <w:t xml:space="preserve">Prawidłowo  identyfikuje i rozwiązuje zadania związane z projektowaniem materiałów i procesów ich wytwarzania z uwzględnieniem zasad LCA. Studenta ma świadomość znaczenia LCZ w gospodarowaniu zasobami naturalnymi i zarządzaniu odpadami. Rozumie potrzebę przekazywania społeczeństwu w sposób zrozumiały wiedzy z zakresu zasad projektowania wyrobów uwzględniających zarządzanie środowiskiem. Dzieli się z innymi uczestnikami zajęć posiadaną wiedzą z zakresu LCA.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projektu, 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IM2_K02, IM2_K03, IM2_K05,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2024-05-04T12:31:31+02:00</dcterms:created>
  <dcterms:modified xsi:type="dcterms:W3CDTF">2024-05-04T12:31:31+02:00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