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Elektronowa mikroskopia skaningowa i mikroanaliza remtgenowska/ Scanning Electron Microscopy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 obecność na wykładach -  15 godz., samodzielna praca studenta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Metody Badania Materiałów, Zaawansowane metody Badania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możliwościach badawczych współczesnej elektronowej mikroskopii skaningowej i mikroanalizy rentgenowskiej oraz praktycznego ich wykorzystania w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Kontrast topograficzny i jego wykorzystanie do badań fraktograficznych, oceny degradacji materiałów pod wpływem temperatury i obciążeń, oceny zmian mikrostruktury materiałów w wyniku korozji, badania proszków i cienkich warstw powierzchniowych.
Obrazy EBSD i ich wykorzystanie do badań orientacji krystalitów i kąta dezorientacji pomiędzy ziarnami.
Kontrast magnetyczny i jego wykorzystanie.
Kontrast EBIC i jego wykorzystanie w badaniach elementów półprzewodnikowych. Kontrast napięciowy i jego wykorzystanie.
Luminescencja katodowa i jej wykorzystanie.
Wykorzystanie SEM w ekspertyzach poawaryjnych.
Mikroanaliza faz i wtrąceń w badaniach materiałów.
Metodyka badań procesów dyfuzyjnych i wyznaczanie współczynników dyfuzji. Specyfika analizy ilościowej składu chemicznego materiałów zawierających pierwiastki lekkie, jak: B, C, O, N, F.
Badania niejednorodności materiałów.
Analiza śladowa pierwiastków.
Zastosowanie EPMA w badaniach degradacji materiałów pracujących w podwyższonych temperaturach.
Wykorzystanie EPMA w ekspertyzach poawaryjnych.
Metody badania mikroobszarów o wymiarach mniejszych od zdolności rozdzielczej metody (cienkie warstwy i układy wielowarstwowe osadzone na litych podłożach, mikroobszary położone przy granicy międzyfazowej, strefy dyfuzyjne z gradientem składu chemicznego, małe cząstki).
Wykorzystanie symulacji Monte Carlo w mikroanalizie rentgenowskiej.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ilościowej mikroanalizy rentgenowskiej (pod red. A. Szummera), WNT, Warszawa 1994.
2. K. Sikorski, Mikroanaliza cienkich warstw i małych cząstek, Prace naukowe Politechniki Warszawskiej, Inżynieria materiałowa z. 11, Oficyna Wydawnicza Politechniki Warszawskiej, Warszawa 2000.
3. K. Sikorski, Quantitative X-ray Microanalysis Beyond the Resolution of the Method, Oficyna Wydawnicza Politechniki Warszawskiej, Warszawa 2009 ISBN 978-83-7207-811-7.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SEMiMAR_W1: </w:t>
      </w:r>
    </w:p>
    <w:p>
      <w:pPr/>
      <w:r>
        <w:rPr/>
        <w:t xml:space="preserve">Zna zasady wzbudzenia sygnałów elektronów wtórnych, wstecznie rozproszonych, prądu indukowanego, charakterystycznego promieniowania rentgenowskiego i luminescencji katodowej w ciałach stałych. Zna podstawy detekcji w/w sygnałów i podstawy ich doboru. Zna ich korelacje ze strukturą i składem chemicznym badanego materiału. Zna zasady doboru rodzaju sygnału do określonych zastosowań. Zna podstawy ilościowej mikroanalizy rentgenowskiej.  Zna wybrane przykłady zastosowań elektronowej mikroskopii skaningowej i mikroanalizy rentgenowskiej w badaniach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SEMiMAR_U1: </w:t>
      </w:r>
    </w:p>
    <w:p>
      <w:pPr/>
      <w:r>
        <w:rPr/>
        <w:t xml:space="preserve">Potrafi dobrać rodzaj sygnału emitowanego z próbki badanej elektronowym mikroskopem skaningowym oraz mikroanalizatorem rentgenowskim do określonych zastosowań. Potrafi dobrać warunki badań. Potrafi prawidłowo zinterpretować przykładowe wyniki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IM2_U08, 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2024-05-06T16:43:41+02:00</dcterms:created>
  <dcterms:modified xsi:type="dcterms:W3CDTF">2024-05-06T16:43:41+02:00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