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nieorganicznej</w:t>
      </w:r>
    </w:p>
    <w:p>
      <w:pPr>
        <w:keepNext w:val="1"/>
        <w:spacing w:after="10"/>
      </w:pPr>
      <w:r>
        <w:rPr>
          <w:b/>
          <w:bCs/>
        </w:rPr>
        <w:t xml:space="preserve">Koordynator przedmiotu: </w:t>
      </w:r>
    </w:p>
    <w:p>
      <w:pPr>
        <w:spacing w:before="20" w:after="190"/>
      </w:pPr>
      <w:r>
        <w:rPr/>
        <w:t xml:space="preserve">dr inż./ Dariusz Szychowski/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- 15, zapoznanie ze wskazaną literaturą - 15, napisanie sprawozdania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Razem - 75h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2026-02-09T13:18:07+01:00</dcterms:created>
  <dcterms:modified xsi:type="dcterms:W3CDTF">2026-02-09T13:18:07+01:00</dcterms:modified>
</cp:coreProperties>
</file>

<file path=docProps/custom.xml><?xml version="1.0" encoding="utf-8"?>
<Properties xmlns="http://schemas.openxmlformats.org/officeDocument/2006/custom-properties" xmlns:vt="http://schemas.openxmlformats.org/officeDocument/2006/docPropsVTypes"/>
</file>