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Informatyka geodezyjna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Waldemar Izdebski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GK.SIK421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1)Liczba godzin kontaktowych - 47, w tym
    a) uczestnictwo w wykładach - 15 godzin
    b) uczestnictwo w ćwiczeniach  - 30 godzin
    c) konsultacje  - 2 godziny
2)Praca własna studenta - 30 godzin, w tym
    a)dodatkowy czas niezbędny na realizację ćwiczeń  - 20 godzin
    b)przygotowanie do egzaminu - 10 godzin
RAZEM 77 godzin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1,8 punkt ECTS - liczba godzin kontaktowych 47 w tym:
    a) uczestnictwo w wykładach - 15 godzin
    b) uczestnictwo w ćwiczeniach  - 30 godzin
    c) konsultacje  - 2 godziny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1,9 pkt. ECTS - liczba godzin 50 w tym:
   a) uczestnictwo w ćwiczeniach  - 30 godzin
   b) dodatkowy czas niezbędny na realizację ćwiczeń  - 20 godzin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informatyki geodezyjnej 1 (3 sem)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umiejętności tworzenia aplikacji w środowisku DELPHI. Poznanie podstaw języków HTML i PHP i uzyskanie umiejętności tworzenia stron internetowych oraz konfiguracji usługi sieciowych WMS.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Podstawy programowania w DELPHI. Formularze i kontrolki. Projektowanie interfejsu użytkownika. Podstawy języka HTML (formularze, kontrolki, style, JavaScript). Podstawowe elementy Podstawy PHP (składnia języka, operatory, pętle, tablice, przekazywanie zmiennych między stronami ).
Ćwiczenia:
1. Opracowanie prostej aplikacji w DELPHI służącej do wyznaczenia punktu przecięcia dwóch prostych określonych przez pary punktów wraz z wizualizacją graficzną obejmującą podstawowe operacje na obszarze prezentacji jak przesuwanie i skalowanie.
2. Opracowanie własnej strony internetowej w oparciu o podstawy języka HTML.
3. Opracowanie prostego programu w PHP wykorzystującego przekazywanie zmiennych między stronami.
4. Konfiguracja własnej usługi WMS w oparciu oprogramowanie MapServer.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Ocenę z ćwiczeń oblicza się jako średnią arytmetyczną z ocen za projekty oraz za kolokwium. Projekty i kolokwium oceniane są w skali od 2 do 5. Ocenę ogólną z przedmiotu oblicza się jako średnią arytmetyczna z ćwiczeń oraz egzaminu.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Delphi – dowolny podręcznik
2. HTML - dowolny podręcznik lub strona internetowa http://www.kurshtml.edu.pl/
3. PHP - dowolny podręcznik lub strona internetowa http://phpkurs.pl/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www.izdebski.edu.pl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GK.SIK421_W01: </w:t>
      </w:r>
    </w:p>
    <w:p>
      <w:pPr/>
      <w:r>
        <w:rPr/>
        <w:t xml:space="preserve">ma podstawową wiedzę w zakresie metodyki i technik programowania,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Realizowane ćwiczenia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T1A_W07</w:t>
      </w:r>
    </w:p>
    <w:p>
      <w:pPr>
        <w:keepNext w:val="1"/>
        <w:spacing w:after="10"/>
      </w:pPr>
      <w:r>
        <w:rPr>
          <w:b/>
          <w:bCs/>
        </w:rPr>
        <w:t xml:space="preserve">Efekt GK.SIK421_W02: </w:t>
      </w:r>
    </w:p>
    <w:p>
      <w:pPr/>
      <w:r>
        <w:rPr/>
        <w:t xml:space="preserve">ma podstawową wiedze w zakresie usług sieciowych związanych z danymi przestrzennymi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T1A_W05,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GK.SIK421_U01: </w:t>
      </w:r>
    </w:p>
    <w:p>
      <w:pPr/>
      <w:r>
        <w:rPr/>
        <w:t xml:space="preserve">potrafi napisać prosty program rozwiązujący najważniejsze zagadnienia geodezyjne i kartograficzne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T1A_U12, T1A_U14, T1A_U16</w:t>
      </w:r>
    </w:p>
    <w:p>
      <w:pPr>
        <w:keepNext w:val="1"/>
        <w:spacing w:after="10"/>
      </w:pPr>
      <w:r>
        <w:rPr>
          <w:b/>
          <w:bCs/>
        </w:rPr>
        <w:t xml:space="preserve">Efekt GK.SIK421_U02: </w:t>
      </w:r>
    </w:p>
    <w:p>
      <w:pPr/>
      <w:r>
        <w:rPr/>
        <w:t xml:space="preserve">potrafi zaprojektować i utworzyć prostą bazę danych przestrzennych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T1A_U12, T1A_U14,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GK.SIK421_K01: </w:t>
      </w:r>
    </w:p>
    <w:p>
      <w:pPr/>
      <w:r>
        <w:rPr/>
        <w:t xml:space="preserve">rozumie odpowiedzialnośc geodety za podejmowane decyzje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2026-09-12T01:06:05+02:00</dcterms:created>
  <dcterms:modified xsi:type="dcterms:W3CDTF">2026-09-12T01:06:05+02:00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