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topograficzna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8h, udział w ćwiczeniach projektowych: 8h, przygotowanie do zajęć ćwiczeniowych: 8h, praca nad projektami - na konsultacjach i samodzielna: 12h, praca z literaturą przedmiotu i samodzielna nauka: 14h.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w tym: udział w wykładach: 8h, udział w ćwiczeniach projektowych: 8h. Łącznie odpowiada to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28h, w tym: udział w ćwiczeniach projektowych: 8h, przygotowanie do zajęć ćwiczeniowych: 8h, praca nad projektami - na konsultacjach i samodzielna: 12h. Łącznie odpowiada to 1,1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Przybliżenie zagadnień dotyczących wykonywania prac topograficznych, w szczególności pozyskiwania i aktualizacji danych topograficznych, tworzenia i zastosowań baz danych topograficznych oraz wykorzystania map topograficznych.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Elementy topografii terenu; pojęcia: obiektu terenowego, obiektu topograficznego oraz danych topograficznych. Podstawowe cechy mapy topograficznej (osnowa geodezyjno-kartograficzna, zakres treści, system znaków). Szereg skalowy map topograficznych. Systemy podziału map na arkusze i ich nomenklatura. Ogólne założenia budowy bazy danych topograficznych, cechy jej modelu pojęciowego. Własności i zastosowania polskich baz danych referencyjnych. Modele rzeźby terenu (NMT): metody pomiaru, zasady modelowania; wizualizacja rzeźby terenu na mapach topograficznych. Współczesne mapy topograficzne w wersji cywilnej i wojskowej, wykorzystywane układy współrzędnych.
Ćwiczenia projektowe:
1. Wybrane pomiary na mapie topograficznej, obliczenia azymutów wybranych kierunków i pomiar długości na mapie.
2. Interpretacja form rzeźby terenu na podstawie mapy i przebiegu linii szkieletowych w terenie górskim.
3. Zapoznanie się z zasobem Bazy Danych Obiektów Topograficznych i wprowadzenie do niej geometrii przykładowych obiektów topograficznych i ich atrybutów na podstawie ortofotomapy (i materiałów pomocniczych) metodą wektoryzacji ekranowej.
4. Wizualizacja kartograficzna wybranych klas obiektów BDOT w skali 1:10000.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na podstawie końcowej pracy pisemnej.
Zaliczenie ćwiczeń projektowych – na podstawie oceny z 4 projektów. Pozytywna ocena z ćwiczeń wymaga terminowego oddania i zaliczenia projektów oraz osiągnięcia średniej ocen minimum 3,0 przed końcem semestru.
Ocena końcowa z przedmiotu – średnia z ocen z zaliczenia wykładu i z ćwiczeń projektowych (wagi ½ i ½).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Pasławski (red. naukowa) – Wprowadzenie do kartografii i topografii. Wyd. Nowa Era, Wrocław, 2006.
2. D. Gotlib, R.Olszewski (red. naukowa) - Rola bazy danych obiektów topograficznych w tworzeniu infrastruktury informacji przestrzennej w Polsce, GUGiK, Warszawa, 2013.
3. Przekazane artykuły naukowe i dokumenty standaryzacyjne.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GK.NIK604_W01: </w:t>
      </w:r>
    </w:p>
    <w:p>
      <w:pPr/>
      <w:r>
        <w:rPr/>
        <w:t xml:space="preserve">Poznaje podstawowe zasady użytkowania systemów informacji przestrzennej przy wykorzystaniu aplikacji GIS, w tym elementarne wiadomości dot. analiz przestrzennych, służących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T1A_W10</w:t>
      </w:r>
    </w:p>
    <w:p>
      <w:pPr>
        <w:keepNext w:val="1"/>
        <w:spacing w:after="10"/>
      </w:pPr>
      <w:r>
        <w:rPr>
          <w:b/>
          <w:bCs/>
        </w:rPr>
        <w:t xml:space="preserve">Efekt GK.NIK604_W02: </w:t>
      </w:r>
    </w:p>
    <w:p>
      <w:pPr/>
      <w:r>
        <w:rPr/>
        <w:t xml:space="preserve">Zna model pojęciowy Bazy Danych Obiektów Topograficznych i jego zastosowania praktyczne, zasady modelowania obiektów terenowych, zasady prowadzenia prac topograficznych, pozyskiwania danych i modelowania w bazach danych dot. topografii terenu, w tym NMT.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K_W17, K_W18, K_W19,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T1A_W06, T1A_W07, T1A_W03, T1A_W03, T1A_W10,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GK.NIK604_W03: </w:t>
      </w:r>
    </w:p>
    <w:p>
      <w:pPr/>
      <w:r>
        <w:rPr/>
        <w:t xml:space="preserve">Zna podstawowe zasady metodyki kartograficznej, zwłaszcza w zakresie danych jakościowych, metody wizualizacji kartograficznej danych referencyjnych, w tym danych BDOT.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GK.NIK604_U01: </w:t>
      </w:r>
    </w:p>
    <w:p>
      <w:pPr/>
      <w:r>
        <w:rPr/>
        <w:t xml:space="preserve">Potrafi używać aplikacji GIS, w tym także edytować geometrię obiektów baz danych przestrzennych, prowadzić zapytania atrybutowe i prowadzić obliczenia służące selekcji i generalizacji danych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GK.NIK604_U02: </w:t>
      </w:r>
    </w:p>
    <w:p>
      <w:pPr/>
      <w:r>
        <w:rPr/>
        <w:t xml:space="preserve">Potrafi dokonać edycji zbioru danych referencyjnych, wprowadzić geometrię i atrybuty obiektów oraz dokonać elementarnego przetwarzania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K_U20,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T1A_U07, T1A_U11, T1A_U12,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GK.NIK604_U03: </w:t>
      </w:r>
    </w:p>
    <w:p>
      <w:pPr/>
      <w:r>
        <w:rPr/>
        <w:t xml:space="preserve">Umie selekcjonować i wizualizować dane BDOT, opracować wizualizację tych danych w różnych skalach, także w sposób zgodny ze standardami urzędowymi.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GK.NIK604_U04: </w:t>
      </w:r>
    </w:p>
    <w:p>
      <w:pPr/>
      <w:r>
        <w:rPr/>
        <w:t xml:space="preserve">Potrafi przeprowadzić elementarne analizy przestrzenne danych referencyjnych w środowisku GIS.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T1A_U16, T1A_U07, T1A_U08,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GK.NIK604_U05: </w:t>
      </w:r>
    </w:p>
    <w:p>
      <w:pPr/>
      <w:r>
        <w:rPr/>
        <w:t xml:space="preserve">Potrafi przygotować wizualizację kartograficzną danych BDOT w skali odpowiadającej szczegółowości bazy, z realizacją zapytań przestrzennych, reklasyfikacją klas obiektów i symbolizacją kartograficzną.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nr 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K_U17, K_U19, K_U22,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T1A_U13, T1A_U14, T1A_U16, T1A_U12, T1A_U14, T1A_U16, T1A_U07, T1A_U08,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GK.NIK604_K01: </w:t>
      </w:r>
    </w:p>
    <w:p>
      <w:pPr/>
      <w:r>
        <w:rPr/>
        <w:t xml:space="preserve">Umie współpracować w zespole nad realizacją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organizacji pracy w Lab.GIS podczas realizacji projektów zespołowych.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2024-04-29T22:53:55+02:00</dcterms:created>
  <dcterms:modified xsi:type="dcterms:W3CDTF">2024-04-29T22:53:55+02:00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