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nzw.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IC.MBI204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12
3. Godziny kontaktowe z nauczycielem akademickim w ramach zaliczeń i egzaminów 6
4. Przygotowanie do zajęć (studiowanie literatury, odrabianie prac domowych itp.) 5
5. Zbieranie informacji, opracowanie wyników 3
6. Przygotowanie sprawozdania, prezentacji, raportu, dyskusji 2
7. Nauka samodzielna – przygotowanie do zaliczenia/kolokwium/egzaminu 12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Wykład
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W3: </w:t>
      </w:r>
    </w:p>
    <w:p>
      <w:pPr/>
      <w:r>
        <w:rPr/>
        <w:t xml:space="preserve">Ma wiedzę dotyczącą metod opisu matematycznego procesów wytwarzania farmaceutyków.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dobrać technikę przetwarzania produktów farmaceutycznych, stałych i ciekłych, w
zależności od ich przeznaczenia.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K_U17</w:t>
      </w:r>
    </w:p>
    <w:p>
      <w:pPr>
        <w:spacing w:before="20" w:after="190"/>
      </w:pPr>
      <w:r>
        <w:rPr>
          <w:b/>
          <w:bCs/>
        </w:rPr>
        <w:t xml:space="preserve">Powiązane efekty obszarowe: </w:t>
      </w:r>
      <w:r>
        <w:rPr/>
        <w:t xml:space="preserve">T2A_U08, T2A_U11, T2A_U18</w:t>
      </w:r>
    </w:p>
    <w:p>
      <w:pPr>
        <w:keepNext w:val="1"/>
        <w:spacing w:after="10"/>
      </w:pPr>
      <w:r>
        <w:rPr>
          <w:b/>
          <w:bCs/>
        </w:rPr>
        <w:t xml:space="preserve">Efekt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2024-05-08T02:32:16+02:00</dcterms:created>
  <dcterms:modified xsi:type="dcterms:W3CDTF">2024-05-08T02:32:16+02:00</dcterms:modified>
</cp:coreProperties>
</file>

<file path=docProps/custom.xml><?xml version="1.0" encoding="utf-8"?>
<Properties xmlns="http://schemas.openxmlformats.org/officeDocument/2006/custom-properties" xmlns:vt="http://schemas.openxmlformats.org/officeDocument/2006/docPropsVTypes"/>
</file>