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Dr inż. Jarosław Pankiewicz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1150-MBWIB-IZP-0406</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a) wykład - 20 godz.;
b) konsultacje - 1 godz.;
2) Praca własna studenta - 30 godz.,
a) studia literaturowe - 20 godz.;
b) przygotowanie do kolokwium - 10 godz.;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Wykład:
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1150-MBWIB-IZP-0406_W01: </w:t>
      </w:r>
    </w:p>
    <w:p>
      <w:pPr/>
      <w:r>
        <w:rPr/>
        <w:t xml:space="preserve">Ma uporządkowaną, pdbudowaną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1150-MBWIB-IZP-0406_W02: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 InzA_W04</w:t>
      </w:r>
    </w:p>
    <w:p>
      <w:pPr>
        <w:pStyle w:val="Heading3"/>
      </w:pPr>
      <w:bookmarkStart w:id="3" w:name="_Toc3"/>
      <w:r>
        <w:t>Profil ogólnoakademicki - umiejętności</w:t>
      </w:r>
      <w:bookmarkEnd w:id="3"/>
    </w:p>
    <w:p>
      <w:pPr>
        <w:keepNext w:val="1"/>
        <w:spacing w:after="10"/>
      </w:pPr>
      <w:r>
        <w:rPr>
          <w:b/>
          <w:bCs/>
        </w:rPr>
        <w:t xml:space="preserve">Efekt 1150-MBWIB-IZP-0406_U01: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1150-MBWIB-IZP-0406_K1: </w:t>
      </w:r>
    </w:p>
    <w:p>
      <w:pPr/>
      <w:r>
        <w:rPr/>
        <w:t xml:space="preserve">Jest świadom zagrożeń wibroakustycznych występujących w środowisku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2024-05-06T03:46:06+02:00</dcterms:created>
  <dcterms:modified xsi:type="dcterms:W3CDTF">2024-05-06T03:46:06+02:00</dcterms:modified>
</cp:coreProperties>
</file>

<file path=docProps/custom.xml><?xml version="1.0" encoding="utf-8"?>
<Properties xmlns="http://schemas.openxmlformats.org/officeDocument/2006/custom-properties" xmlns:vt="http://schemas.openxmlformats.org/officeDocument/2006/docPropsVTypes"/>
</file>