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zespołowa we współczesnych organizacjach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Sidor-Rządkowska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30h: 3h (wykład wprowadzający) + 12h (opracowanie zadań zespołowych) + 8h(prezentacja i zaliczenie rezultatów zadań zespołowych) + 5h(przygotowanie do kolokwium) + 2h(udział w konsultacjach)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3h(wykład wprowadzający) + 12h(opracowanie zadań zespołowych) + 8h(prezentacja i zaliczenie rezultatów zadań zespołowych) + 2h(udział w konsultacjach)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 ECTS: 12h(opracowanie zadań zespołowych) + 8h(prezentacja i zaliczenie rezultatów pracy zespołowej)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	posiadał wiedzę na temat znaczenia pracy zespołowej we współczesnych organizacjach
-	potrafił zastosować odpowiednie metody i narzędzia pracy zespołowej
-	rozumiał rolę, jaką w omawianych procesach odgrywają po-szczególni członkowie zespołu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•	Istota i znaczenie pracy zespołowej
•	Tworzenie i organizacja zespołu
•	Zalety pracy zespołowej
•	Zagrożenia pracy zespołowej
•	Syndrom myślenia grupowego jako pułapka w pracy zespołu
•	Warunki efektywnego podejmowania decyzji przez zespół
•	Koncepcja ról zespołowych Mereditha Belbina
•	Wybrane narzędzia pracy zespołowej
	Burza mózgów
	ZWI – Zalety, Wady, to, co Interesujące
	Pro-Kontra
	OMW – Opcje, Możliwości, Wybór
	Debata oxfordzka
	Sześć myślowych kapeluszy Edwarda de Bono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A.Ćwiczenia:
1. Ocena formatywna: ocena rezultatów pracy zespołowej wykonywanej przez studentów podczas ćwiczeń
2. Ocena sumatywna : uzyskiwana podczas zaliczenia (kolokwium) poprzez udzielenie odpowiedzi na pięć pytań otwartych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Bielińska I., Jakubczyńska Z., Efektywny zespół: jak razem osiągnąć więcej?: strategie budowania efektywnego zespołu, Wydawnictwo Edgar, Warszawa 2016
Uzupełniająca:
Belbin M., Zespoły zarządzające. Sekrety ich sukcesów i porażek, Wolters Kluwer, Warszawa 2016
Blanchard K., Randolph A., Grazier P., Zespole, do dzieła! Czas na wspólne wyzwania, Wydawnictwo MT Biznes, Warszawa 2016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Student posiada wiedzę dotyczącą pracy zespołowej we współczesnych organizacjach.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Ocena rezultatów zadań zespołowych: </w:t>
      </w:r>
    </w:p>
    <w:p>
      <w:pPr/>
      <w:r>
        <w:rPr/>
        <w:t xml:space="preserve">Student potrafi stosować narzędzia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I1_U19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Student potrafi komunikować się z członkami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2026-07-09T08:32:41+02:00</dcterms:created>
  <dcterms:modified xsi:type="dcterms:W3CDTF">2026-07-09T08:32:41+02:00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