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IS_W01, IS_W03, IS_W11: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 Potrafi zdefiniować podstawowe pojęcia geostatystyczne.</w:t>
      </w:r>
    </w:p>
    <w:p>
      <w:pPr>
        <w:spacing w:before="60"/>
      </w:pPr>
      <w:r>
        <w:rPr/>
        <w:t xml:space="preserve">Weryfikacja: </w:t>
      </w:r>
    </w:p>
    <w:p>
      <w:pPr>
        <w:spacing w:before="20" w:after="190"/>
      </w:pPr>
      <w:r>
        <w:rPr/>
        <w:t xml:space="preserve">Praca na zajęciach, prace domowe, egzamin lub samodzielnie wykonywany i broniony projekt statystyczny.</w:t>
      </w:r>
    </w:p>
    <w:p>
      <w:pPr>
        <w:spacing w:before="20" w:after="190"/>
      </w:pPr>
      <w:r>
        <w:rPr>
          <w:b/>
          <w:bCs/>
        </w:rPr>
        <w:t xml:space="preserve">Powiązane efekty kierunkowe: </w:t>
      </w:r>
      <w:r>
        <w:rPr/>
        <w:t xml:space="preserve">IS_W11, IS_W03, IS_W01</w:t>
      </w:r>
    </w:p>
    <w:p>
      <w:pPr>
        <w:spacing w:before="20" w:after="190"/>
      </w:pPr>
      <w:r>
        <w:rPr>
          <w:b/>
          <w:bCs/>
        </w:rPr>
        <w:t xml:space="preserve">Powiązane efekty obszarowe: </w:t>
      </w:r>
      <w:r>
        <w:rPr/>
        <w:t xml:space="preserve">T2A_W04, T2A_W05, T2A_W07, T2A_W01, T2A_W02, T2A_W01</w:t>
      </w:r>
    </w:p>
    <w:p>
      <w:pPr>
        <w:pStyle w:val="Heading3"/>
      </w:pPr>
      <w:bookmarkStart w:id="3" w:name="_Toc3"/>
      <w:r>
        <w:t>Profil ogólnoakademicki - umiejętności</w:t>
      </w:r>
      <w:bookmarkEnd w:id="3"/>
    </w:p>
    <w:p>
      <w:pPr>
        <w:keepNext w:val="1"/>
        <w:spacing w:after="10"/>
      </w:pPr>
      <w:r>
        <w:rPr>
          <w:b/>
          <w:bCs/>
        </w:rPr>
        <w:t xml:space="preserve">Efekt IS_U10, IS_U11: </w:t>
      </w:r>
    </w:p>
    <w:p>
      <w:pPr/>
      <w:r>
        <w:rPr/>
        <w:t xml:space="preserve">Wykorzystując pakiet statystyczny Statistica lub R CRAN potrafi:
1.Zinterpretować parametry statystyki opisowej związane z rozkładami empirycznymi jednej zmiennej. 2. Szacować parametry populacji metodą estymacji przedziałowej, w szczególności przedziały ufności dla średniej, wariancji oraz dla wskaźnika struktury z wykorzystaniem niezbędnej liczebności próby losowej. 3.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jednoczynnikową analizę wariancji. 
</w:t>
      </w:r>
    </w:p>
    <w:p>
      <w:pPr>
        <w:spacing w:before="60"/>
      </w:pPr>
      <w:r>
        <w:rPr/>
        <w:t xml:space="preserve">Weryfikacja: </w:t>
      </w:r>
    </w:p>
    <w:p>
      <w:pPr>
        <w:spacing w:before="20" w:after="190"/>
      </w:pPr>
      <w:r>
        <w:rPr/>
        <w:t xml:space="preserve">Praca na zajęciach, prace domowe, egzamin lub samodzielnie wykonywany i broniony projekt statystyczny.</w:t>
      </w:r>
    </w:p>
    <w:p>
      <w:pPr>
        <w:spacing w:before="20" w:after="190"/>
      </w:pPr>
      <w:r>
        <w:rPr>
          <w:b/>
          <w:bCs/>
        </w:rPr>
        <w:t xml:space="preserve">Powiązane efekty kierunkowe: </w:t>
      </w:r>
      <w:r>
        <w:rPr/>
        <w:t xml:space="preserve">IS_U11, IS_U10</w:t>
      </w:r>
    </w:p>
    <w:p>
      <w:pPr>
        <w:spacing w:before="20" w:after="190"/>
      </w:pPr>
      <w:r>
        <w:rPr>
          <w:b/>
          <w:bCs/>
        </w:rPr>
        <w:t xml:space="preserve">Powiązane efekty obszarowe: </w:t>
      </w:r>
      <w:r>
        <w:rPr/>
        <w:t xml:space="preserve">T2A_U08, T2A_U09, T2A_U09, T2A_U10, T2A_U12, T2A_U15</w:t>
      </w:r>
    </w:p>
    <w:p>
      <w:pPr>
        <w:pStyle w:val="Heading3"/>
      </w:pPr>
      <w:bookmarkStart w:id="4" w:name="_Toc4"/>
      <w:r>
        <w:t>Profil ogólnoakademicki - kompetencje społeczne</w:t>
      </w:r>
      <w:bookmarkEnd w:id="4"/>
    </w:p>
    <w:p>
      <w:pPr>
        <w:keepNext w:val="1"/>
        <w:spacing w:after="10"/>
      </w:pPr>
      <w:r>
        <w:rPr>
          <w:b/>
          <w:bCs/>
        </w:rPr>
        <w:t xml:space="preserve">Efekt IS_K01, IS_K02, IS_K06: </w:t>
      </w:r>
    </w:p>
    <w:p>
      <w:pPr/>
      <w:r>
        <w:rPr/>
        <w:t xml:space="preserve">Dyskusja na zajęciach, aktywne uczestnictwo na ćwiczeniach.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efekty kierunkowe: </w:t>
      </w:r>
      <w:r>
        <w:rPr/>
        <w:t xml:space="preserve">IS_K01, IS_K02, IS_K06</w:t>
      </w:r>
    </w:p>
    <w:p>
      <w:pPr>
        <w:spacing w:before="20" w:after="190"/>
      </w:pPr>
      <w:r>
        <w:rPr>
          <w:b/>
          <w:bCs/>
        </w:rPr>
        <w:t xml:space="preserve">Powiązane efekty obszarowe: </w:t>
      </w:r>
      <w:r>
        <w:rPr/>
        <w:t xml:space="preserve">T2A_K01,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2026-03-02T17:22:49+01:00</dcterms:created>
  <dcterms:modified xsi:type="dcterms:W3CDTF">2026-03-02T17:22:49+01:00</dcterms:modified>
</cp:coreProperties>
</file>

<file path=docProps/custom.xml><?xml version="1.0" encoding="utf-8"?>
<Properties xmlns="http://schemas.openxmlformats.org/officeDocument/2006/custom-properties" xmlns:vt="http://schemas.openxmlformats.org/officeDocument/2006/docPropsVTypes"/>
</file>