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- 47godz. , w tym:
•	wykład - 15 godz.
•	projektowanie - 30 godz.
•	konsultacje - 2 godz.
2) Praca własna studenta – 43 godz., w tym:
•	obliczenia i opracowanie konstrukcji, wykonanie dokumentacji konstrukcyjnej - 30 godz. 
•	zapoznanie z literaturą - 8 godz.
•	przygotowanie do zaliczenia wykładu - 5 godz.
Razem: 90 godzin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- 47 godz., w tym:
•	wykład - 15 godz.
•	projektowanie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- 60 godz., w tym:
•	obecność podczas projektowania - 30 godz.
•	obliczenia i opracowanie konstrukcji, wykonanie dokumentacji konstrukcyjnej  (poza salą projektową)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wykonywanie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Załozenia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występujący w urządzeniu, przeprowadzić niezbędne obliczenia konstrukcyjne i sprawdzajace oraz wykonać dokumentację konstrukcyjną z wykorzystaniem programu AutoCAD</w:t>
      </w:r>
    </w:p>
    <w:p>
      <w:pPr>
        <w:spacing w:before="60"/>
      </w:pPr>
      <w:r>
        <w:rPr/>
        <w:t xml:space="preserve">Weryfikacja: </w:t>
      </w:r>
    </w:p>
    <w:p>
      <w:pPr>
        <w:spacing w:before="20" w:after="190"/>
      </w:pPr>
      <w:r>
        <w:rPr/>
        <w:t xml:space="preserve">Zaliczenie ćwiczeń projektowych (ocena projektów)</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2024-05-19T19:39:10+02:00</dcterms:created>
  <dcterms:modified xsi:type="dcterms:W3CDTF">2024-05-19T19:39:10+02:00</dcterms:modified>
</cp:coreProperties>
</file>

<file path=docProps/custom.xml><?xml version="1.0" encoding="utf-8"?>
<Properties xmlns="http://schemas.openxmlformats.org/officeDocument/2006/custom-properties" xmlns:vt="http://schemas.openxmlformats.org/officeDocument/2006/docPropsVTypes"/>
</file>