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technik wytwarzania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Lech Paszkowski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PTW2z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dotycząca znajomość rodzajów i właściwości podstawowych tworzyw konstrukcyjnych. Opanowanie podstaw fizyki i chemii. Ponadto do ćwiczeń projektowych niezbędna umiejętność obsługi komputerów oraz znajomość grafiki inżynierskiej i korzystania z programów CAD.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procesami uzyskiwania określonego stanu powierzchni i stanu warstwy wierzchniej elementów precyzyjnych. Zrozumienie zróżnicowanych zjawisk fizycznych zachodzących podczas procesów obróbki i poznanie typowych środków technicznych do ich realizacji. Poznanie podstawowych operacji montażowych oraz zasad organizacji montażu. Umiejętność projektowania kolejnych faz procesu technologicznego ze wspomaganiem komputerowym. Poznanie podstaw technologii stosowanych w mikroelektronice, mechatronice i optoelektronice.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Charakterystyka technologii obróbek powierzchniowych. Podstawy inżynierii warstwy wierzchniej. Obróbki powierzchniowe skoncentrowaną wiązką energii oraz cieplno – chemiczne i ich wpływ na strukturę i właściwości warstwy wierzchniej. Obróbka dokładnościowo–gładkościowa. Klasyfikacja metod i sposobów obróbki finalnej. Nagniatanie powierzchniowe. Konstrukcja narzędzi i geometria ostrzy z diamentu monokrystalicznego. Toczenie i frezowanie powierzchni zwierciadlanych, parametry technologiczne obróbki. . Charakterystyka sposobów obróbki ściernej powierzchniowej: gładzenia, dogładzania oscylacyjnego, docierania, wygładzania w pojemnikach i polerowania mechanicznego. Technologia powłok. . Ochrona przed korozją, wybór powłok ochronnych i ochronno-dekoracyjnych. Powłoki o specjalnym przeznaczeniu technicznym. Klasyfikacja sposobów otrzymywania powłok. Technologia wykonywania połączeń. Mechaniczne połączenia rozłączne i nierozłączne. Sposoby termiczne wytwarzania połączeń nierozłącznych – ogólna charakterystyka technik spawania, lutowania twardego i miękkiego oraz zgrzewania oporowego, ciernego, ultradźwiękowego i dyfuzyjnego. Spajanie laserowe i wiązką elektronów. Połączenia adhezyjne Metody i rodzaje montażu. Przebieg i organizacja montażu. Środki techniczne montażu Projektowanie procesów technologicznych Podstawy projektowania urządzeń mechatronicznych Procesy technologiczne stosowane w mikroelektronice i optoelektronice, mechatronice oraz nanotechnologii. Projektowanie Projekt sekwencyjnego procesu technologicznego dla zadanego elementu Projekt współbieżnego procesu technologicznego z wykorzystaniem systemu CAD/CAM Projekt procesu technologicznego w języku maszynowym obrabiarki CNC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na podstawie egzaminu. Zaliczanie projektowania na podstawie ocen ze wszystkich projektów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Erbel J. (praca zbiorowa): Encyklopedia technik wytwarzania stosowanych w przemyśle maszynowym. Tom I i II. OW PW, Warszawa 2005. 
Filipowski R., Marciniak M.: Techniki obróbki mechanicznej i erozyjnej. OW PW, Warszawa 2000 
Burakowski T., Wierzchoń T.: Inżynieria powierzchni metali. WNT, Warszawa, 1995 
Hryniewicz T.: Technologia powierzchni i powłok. WU Politechniki Koszalińskiej, 1999 
Miecielica M., Kaszkiel G.: Komputerowe wspomaganie wytwarzania CAM. Mikom, Warszawa 1999. 
Oczoś K., Porzycki J.: Szlifowanie. WN-T, Warszawa, 1986 
Ruszaj A.: Niekonwencjonalne metody wytwarzania elementów maszyn i narzędzi. Prace Instytutu Obróbki Skrawaniem, Kraków 1999 
Wysiecki M.: Nowoczesne materiały narzędziowe. WN-T, Warszawa 1997
Praca zbiorowa: Procesy technologiczne w elektronice półprzewodnikowej. Wyd. II, WNT, Warszawa, 1987.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PTW2z_Inst_W01: </w:t>
      </w:r>
    </w:p>
    <w:p>
      <w:pPr/>
      <w:r>
        <w:rPr/>
        <w:t xml:space="preserve">Posiada uporządkowaną wiedzę na temat inżynierii wytwarzania zespołów mechanicznych i elektronicznych wchodzących w skład urządzeń mechatronicznych.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oraz ocena z realizacji wszystkich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PTW2z_Inst_K01: </w:t>
      </w:r>
    </w:p>
    <w:p>
      <w:pPr/>
      <w:r>
        <w:rPr/>
        <w:t xml:space="preserve">W sposób odpowiedzialny i zgodny z etyką zawodową jest w stanie współpracować realizując projekt.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realizacji wszystkich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2024-05-03T02:26:33+02:00</dcterms:created>
  <dcterms:modified xsi:type="dcterms:W3CDTF">2024-05-03T02:26:33+02:00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