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FIZ3z</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2 i Matematyki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FIZ3z_Inst_W01: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FIZ3z_Inst_W02: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FIZ3z_Inst_W03: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FIZ3z_Inst_W04: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FIZ3z_Inst_W05: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efekty kierunkowe: </w:t>
      </w:r>
      <w:r>
        <w:rPr/>
        <w:t xml:space="preserve">K_W01, K_W11</w:t>
      </w:r>
    </w:p>
    <w:p>
      <w:pPr>
        <w:spacing w:before="20" w:after="190"/>
      </w:pPr>
      <w:r>
        <w:rPr>
          <w:b/>
          <w:bCs/>
        </w:rPr>
        <w:t xml:space="preserve">Powiązane efekty obszarowe: </w:t>
      </w:r>
      <w:r>
        <w:rPr/>
        <w:t xml:space="preserve">T1A_W01, T1A_W02, T1A_W04</w:t>
      </w:r>
    </w:p>
    <w:p>
      <w:pPr>
        <w:pStyle w:val="Heading3"/>
      </w:pPr>
      <w:bookmarkStart w:id="3" w:name="_Toc3"/>
      <w:r>
        <w:t>Profil ogólnoakademicki - umiejętności</w:t>
      </w:r>
      <w:bookmarkEnd w:id="3"/>
    </w:p>
    <w:p>
      <w:pPr>
        <w:keepNext w:val="1"/>
        <w:spacing w:after="10"/>
      </w:pPr>
      <w:r>
        <w:rPr>
          <w:b/>
          <w:bCs/>
        </w:rPr>
        <w:t xml:space="preserve">Efekt FIZ3z_Inst_U01: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realizacji ćwiczenia w trakcie zajęć</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FIZ3z_Inst_U02: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realizacji ćwiczenia w trakcie zajęć i ocena sprawozdania z ćwiczenia</w:t>
      </w:r>
    </w:p>
    <w:p>
      <w:pPr>
        <w:spacing w:before="20" w:after="190"/>
      </w:pPr>
      <w:r>
        <w:rPr>
          <w:b/>
          <w:bCs/>
        </w:rPr>
        <w:t xml:space="preserve">Powiązane efekty kierunkowe: </w:t>
      </w:r>
      <w:r>
        <w:rPr/>
        <w:t xml:space="preserve">K_U06, K_U07</w:t>
      </w:r>
    </w:p>
    <w:p>
      <w:pPr>
        <w:spacing w:before="20" w:after="190"/>
      </w:pPr>
      <w:r>
        <w:rPr>
          <w:b/>
          <w:bCs/>
        </w:rPr>
        <w:t xml:space="preserve">Powiązane efekty obszarowe: </w:t>
      </w:r>
      <w:r>
        <w:rPr/>
        <w:t xml:space="preserve">T1A_U09, T2A_U09</w:t>
      </w:r>
    </w:p>
    <w:p>
      <w:pPr>
        <w:keepNext w:val="1"/>
        <w:spacing w:after="10"/>
      </w:pPr>
      <w:r>
        <w:rPr>
          <w:b/>
          <w:bCs/>
        </w:rPr>
        <w:t xml:space="preserve">Efekt FIZ3z_Inst_U03: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FIZ3z_Inst_U04: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K_U02, K_U06</w:t>
      </w:r>
    </w:p>
    <w:p>
      <w:pPr>
        <w:spacing w:before="20" w:after="190"/>
      </w:pPr>
      <w:r>
        <w:rPr>
          <w:b/>
          <w:bCs/>
        </w:rPr>
        <w:t xml:space="preserve">Powiązane efekty obszarowe: </w:t>
      </w:r>
      <w:r>
        <w:rPr/>
        <w:t xml:space="preserve">T1A_U01, T1A_U02, T1A_U07, T1A_U09</w:t>
      </w:r>
    </w:p>
    <w:p>
      <w:pPr>
        <w:pStyle w:val="Heading3"/>
      </w:pPr>
      <w:bookmarkStart w:id="4" w:name="_Toc4"/>
      <w:r>
        <w:t>Profil ogólnoakademicki - kompetencje społeczne</w:t>
      </w:r>
      <w:bookmarkEnd w:id="4"/>
    </w:p>
    <w:p>
      <w:pPr>
        <w:keepNext w:val="1"/>
        <w:spacing w:after="10"/>
      </w:pPr>
      <w:r>
        <w:rPr>
          <w:b/>
          <w:bCs/>
        </w:rPr>
        <w:t xml:space="preserve">Efekt FIZ3z_Inst_K01: </w:t>
      </w:r>
    </w:p>
    <w:p>
      <w:pPr/>
      <w:r>
        <w:rPr/>
        <w:t xml:space="preserve">Potrafi pracować w grupie</w:t>
      </w:r>
    </w:p>
    <w:p>
      <w:pPr>
        <w:spacing w:before="60"/>
      </w:pPr>
      <w:r>
        <w:rPr/>
        <w:t xml:space="preserve">Weryfikacja: </w:t>
      </w:r>
    </w:p>
    <w:p>
      <w:pPr>
        <w:spacing w:before="20" w:after="190"/>
      </w:pPr>
      <w:r>
        <w:rPr/>
        <w:t xml:space="preserve">Ocena realizacji ćwiczenia w trakcie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2026-02-08T04:02:21+01:00</dcterms:created>
  <dcterms:modified xsi:type="dcterms:W3CDTF">2026-02-08T04:02:21+01:00</dcterms:modified>
</cp:coreProperties>
</file>

<file path=docProps/custom.xml><?xml version="1.0" encoding="utf-8"?>
<Properties xmlns="http://schemas.openxmlformats.org/officeDocument/2006/custom-properties" xmlns:vt="http://schemas.openxmlformats.org/officeDocument/2006/docPropsVTypes"/>
</file>