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(60h):
a) Wykład: 32h;
b) Laboratorium: 25h;
c) Konsultacje: 3h,
2) Liczba godzin pracy własnej studenta (40h): 
a) Przygotowanie do egzaminu: 16h;
b) Przygotowanie do laboratorium: 12h;
c) Opracowanie wyników badań: 12h;
Razem 100h (4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(60h):
a) Wykład: 32h;
b) Laboratorium: 25h;
c) Konsultacje: 3h,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- 49h w tym:
a) Laboratorium: 25h;
b) Przygotowanie do laboratorium: 12h;
c) Opracowanie wyników badań: 12h;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i właściwości układów elektronicznych analogowych. 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elektronicznych, układów elektronicznych analogowych i podstawowych bramek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1.Sprzężenie zwrotne we wzmacniaczu elektronicznym,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i rezystancja termiczna.
2. Generacja sygnałów. Zasady generacji. Generatory sinusoidalne LC i RC. Generatory kwarcowe. Generatory niesinusoidalne: multiwibrator astabilny, uniwibrator, generator przebiegów liniowych. Stałość i regulacja amplitudy i częstotliwości.
3.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4. Przełączanie tranzystora bipolarnego i unipolarnego, opóźnienia, szybkość działania.
5. Systemy liczbowe i kody, konwersja pomiędzy systemami. Zasadnicze twierdzenia algebry Boole’a.
6.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 4. Cyfrowe układy kombinacyjne: kodery, dekodery, transkodery, selektory, przełączniki i układy arytmetyczne, przykłady zastosowania.
7. Cyfrowe układy sekwencyjne: przerzutniki, rejestry, liczniki, realizacje układowe, zastosowania.
8. Pamięci półprzewodnikowe RAM statyczne i dynamiczne, ROM, EPROM, EEPROM, FLASH.
9. Układy logiki programowalnej: budowa, parametry, zasada działania elektronicznych układów PLA i FPGA. Programowanie, języki.
10.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11.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1. Komputerowa symulacja badaniaprostych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 różniczkujące
7. Prostowniki i stabilizatory: samodzielne montowanie układów i ich badania
8. Układy logiczne: klucz tranzystorowy i podstawowe bramki TTL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
kollokwium i sprawdziany podczas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„Układy cyfrowe” BTC 2004 P.Górecki „Wzmacniacze operacyjne” BTC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ETM2z_nst_W01: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ETM2z_nst_W02: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ETM2z_nst_U01: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ETM2z_nst_U02: </w:t>
      </w:r>
    </w:p>
    <w:p>
      <w:pPr/>
      <w:r>
        <w:rPr/>
        <w:t xml:space="preserve">Potrafi zaproponować układy elektroniczne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ETM2z_nst_S01: </w:t>
      </w:r>
    </w:p>
    <w:p>
      <w:pPr/>
      <w:r>
        <w:rPr/>
        <w:t xml:space="preserve">Rozumie potrzebę samokształcenie,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2026-09-10T09:03:03+02:00</dcterms:created>
  <dcterms:modified xsi:type="dcterms:W3CDTF">2026-09-10T09:03:03+02:00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