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literaturą: 40h, 
Przygotowanie do zaliczeń: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precyzyjnych;
Elektrotechnika;
Elektronika;
Podstawy automatyka;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montażowych i konfekcjonujących wykorzystywanych w różnych gałęziach gospodarki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urządzeń automatycznych w przemyśle 
i usługach. 
Schematy blokowe. Cyklogramy.
Konstrukcja i cechy zespołów układów napędowych elektrycznych,
pneumatycznych, hydraulicznych. Zasady doboru.
Konstrukcja i zasady projektowania urządzeń podających: pojedyncze półwyroby, produkty z krążka, płyny, produkty w postaci sypkiej. 
Wykorzystanie manipulatorów i robotów w procesach automatyzacji. 
Zasady doboru wybranych zespołów manipulatorów i robotów.
Konstrukcja i zasady pracy urządzeń mechanicznych, elektromechanicznych, elektronicznych, pneumatycznych, hydraulicznych. Dobór urządzeń sterujących.
Mechanizmy transportowe. Funkcje i zasady konstruowania.
Urządzenia zabezpieczające. Funkcje i zasady działania i doboru.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Karty katalogowe producentów urządzeń
3. Materiały pomocnicze dostarczone przez wykladowcę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UISP_nst_W01: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UISP_nst_U01: </w:t>
      </w:r>
    </w:p>
    <w:p>
      <w:pPr/>
      <w:r>
        <w:rPr/>
        <w:t xml:space="preserve">Umie zaprojektowć zespoły urządzeń i systemów automatyzacji procesów montażu i konfekcjonowania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K_U14, K_U15, K_U18,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T1A_U07, T1A_U09, T1A_U09, T1A_U16, T1A_U16, T1A_U12,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UISP_nst_K01: </w:t>
      </w:r>
    </w:p>
    <w:p>
      <w:pPr/>
      <w:r>
        <w:rPr/>
        <w:t xml:space="preserve">Rozumie potrzebę podnoszenia konpetencji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2024-05-07T18:38:17+02:00</dcterms:created>
  <dcterms:modified xsi:type="dcterms:W3CDTF">2024-05-07T18:38:17+02:00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