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2; Examination General English at Intermediate Level</w:t>
      </w:r>
    </w:p>
    <w:p>
      <w:pPr>
        <w:keepNext w:val="1"/>
        <w:spacing w:after="10"/>
      </w:pPr>
      <w:r>
        <w:rPr>
          <w:b/>
          <w:bCs/>
        </w:rPr>
        <w:t xml:space="preserve">Koordynator przedmiotu: </w:t>
      </w:r>
    </w:p>
    <w:p>
      <w:pPr>
        <w:spacing w:before="20" w:after="190"/>
      </w:pPr>
      <w:r>
        <w:rPr/>
        <w:t xml:space="preserve">mgr Ewa Gizińska; mgr Izabela Kruszewska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KO1-1B.1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 tym: 60 h - ćwiczenia, 20 h - przygotowanie do zajęć w tym zapoznanie z literaturą, 8 h - przygotowanie do kolokwiów, 10 h - przygotowanie pracy, 2 h -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2,4 ECTS - ćwiczenia 
0,08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języka na poziomie średniozaawans. B1 (matura pisemna poziom podstawowy - powyżej 75%)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Semestr I (praca na zajęciach i praca własna studenta)
1. Different  lifestyles – speaking and reading.  
2. Present Simple vs. Present Continuous, will  +V. Student's presentations: My lifestyle 
BGB (Business Grammar Builder): Present Time, Unit 1, 2 (praca własna  studenta)
3.  Past habits : used to + V, would, Past Simple; irregular verbs. Experiencing life abroad /in different cultures – listening and speaking. 
BGB (Business Grammar Builder): Past Time, Unit 3 (praca własna  studenta)
4. State /action verbs.Writing informal emails.
5. Customs and traditions, festivals. 
6.Comparatives and superlatives. Modifying adjectives and adverbs.
BGB, Unit 37, 38 (praca własna  studenta)
7.  Use of English (multiple choice cloze): Hospitality. Phrasal verbs with up and down. Collocations : adjectives and nouns.
Reading: The Art of Giving, SB (Student's Resource Book)(praca własna  studenta)
8.  Module 1 test. (present and past tenses, comparison of adjectives, informal writing, vocabulary).
9.Present Perfect versus Past Simple, Present Perfect Continuous.
BGB (Business Grammar Builder):Present and Past: Unit 5, 6 (praca własna  studenta)
10. Innocent  - reading about the company.Work-related issues. Listening : Stressful Jobs (SB p. 16).
11. Vocabulary  exercises: work, jobs, career. Writing a CV and a letter of application.
12.  Articles. Some/any ; countable/uncountable nouns.
BGB (Business Grammar Builder):Countable/Uncountable nouns, Unit 30; Articles: Unit 34, 35; Determiners: Unit 32 (praca własna  studenta)
13. Vocabulary exercises: education, school subjects, school memories.
Reading: Carry on Learning, SB (Student's Resource Book) (praca własna  studenta)
14. Use of English (open cloze): Albert Einstein. Listening: First Weeks in Higher Education.
15. Word formation. Forming adjectives. Phrasal verbs: education.
16. Module 2 test (Present Perfect, Past Simple, Present Perfect Continuous, Articles, C/U nouns, vocabulary: work, education; writing a letter od application).
17. Cultural heritage: Glasgow, Cracow; world heritage sites. Reading and vocabulary exercises.
A Colourful Heritage (London) - reading, Coursebook p. 39 (praca własna  studenta)
18. Students' favourite destinations- Presentations. Adjectives and adverbs; adverbs of degree. 
19. Writing transactional emails. Listening – Immigrants Arriving in the USA.
20.Natural heritage. Animals. Meeting a jaguar in the rainforest – listening. Comparing and contrasting  photos – listening and speaking
Clever Claws - SB p. 31 (praca własna  studenta)
21.The environment: Light Pollution (SB), Predicting Earthquakes (C) 
22. V + V-ing / V / to forms. V-ing after prepositions.
BGB (Business Grammar Builder): V + V-ing / V / to forms.  Unit 19, 20 (praca własna  studenta)
23. V + V-ing / V / to forms - consolidation exercises.
24.  Weather – vocabulary exercises. Groundhog Day. 
25.  Module 3 test (V + V-ing / V / to forms, vocabulary:cultural and natural heritage).
Personal Challenges -In at the Deep End, C . 53 (praca własna  studenta)
26.  Narrative tenses (Past Simple, Past Continuous, Past Perfect, Past Perfect Continuous) ; time conjunctions. 
BGB (Business Grammar Builder): Past Time: Unit 4 (praca własna  studenta)
27. Challenges - vocabulary. Phrasal verbs (SB p. 32). Writing a story.
28. Various sports - vocabulary. Listening - reasons for taking up a sport. 
29.Determiners. Quantity. Adjectives often confused. Phrasals with take.
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Przedmiot jest uczony w bloku; studenci dobierani według zaawansowania językowego.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 </w:t>
      </w:r>
    </w:p>
    <w:p>
      <w:pPr/>
      <w:r>
        <w:rPr/>
        <w:t xml:space="preserve">Potrafi pozyskiwać informacje z literatury, baz danych i innych źródeł w języku angielskim, dokonywać ich interpretacji i wyciągać wnioski.
					 			</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w:t>
      </w:r>
    </w:p>
    <w:p>
      <w:pPr>
        <w:keepNext w:val="1"/>
        <w:spacing w:after="10"/>
      </w:pPr>
      <w:r>
        <w:rPr>
          <w:b/>
          <w:bCs/>
        </w:rPr>
        <w:t xml:space="preserve">Efekt U18: </w:t>
      </w:r>
    </w:p>
    <w:p>
      <w:pPr/>
      <w:r>
        <w:rPr/>
        <w:t xml:space="preserve">							Potrafi napisać krótki tekst, przedstawiając najważniejsze informacje oraz argumenty za i przeciw. Umie napisać list (e-mail), w którym przedstawia informacje o sobie lub innych, zadaje pytania lub odpowiada na zadane pytania. Potrafi napisać streszczenie tekstu lub raport, uwzględniający wskazane zagadnienia lub najważniejsze informacje.
							 													</w:t>
      </w:r>
    </w:p>
    <w:p>
      <w:pPr>
        <w:spacing w:before="60"/>
      </w:pPr>
      <w:r>
        <w:rPr/>
        <w:t xml:space="preserve">Weryfikacja: </w:t>
      </w:r>
    </w:p>
    <w:p>
      <w:pPr>
        <w:spacing w:before="20" w:after="190"/>
      </w:pPr>
      <w:r>
        <w:rPr/>
        <w:t xml:space="preserve">Analiza modelowych tekstów: poznawanie typowych zwrotów i struktury tekstu (wypracowanie, list, opowiadanie, raport) na zajęciach. Tworzenie własnych form pisemnych w ramach pracy własnej w domu. Rozwiązywanie testów leksykalno-gramatycznych. </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S1A_U09</w:t>
      </w:r>
    </w:p>
    <w:p>
      <w:pPr>
        <w:keepNext w:val="1"/>
        <w:spacing w:after="10"/>
      </w:pPr>
      <w:r>
        <w:rPr>
          <w:b/>
          <w:bCs/>
        </w:rPr>
        <w:t xml:space="preserve">Efekt U20: </w:t>
      </w:r>
    </w:p>
    <w:p>
      <w:pPr/>
      <w:r>
        <w:rPr/>
        <w:t xml:space="preserve">Potrafi wypowiedzieć się i uczestniczyć w rozmowie na tematy ogólne, podając swoje argumenty, zgadzać się lub nie zgadzać się z rozmówcą. Potrafi opisywać zagadnienie, opisywać konkretny przedmiot lub proces.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S1A_U10</w:t>
      </w:r>
    </w:p>
    <w:p>
      <w:pPr>
        <w:keepNext w:val="1"/>
        <w:spacing w:after="10"/>
      </w:pPr>
      <w:r>
        <w:rPr>
          <w:b/>
          <w:bCs/>
        </w:rPr>
        <w:t xml:space="preserve">Efekt U21: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
							 		</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S1A_U11</w:t>
      </w:r>
    </w:p>
    <w:p>
      <w:pPr>
        <w:pStyle w:val="Heading3"/>
      </w:pPr>
      <w:bookmarkStart w:id="3" w:name="_Toc3"/>
      <w:r>
        <w:t>Profil ogólnoakademicki - kompetencje społeczne</w:t>
      </w:r>
      <w:bookmarkEnd w:id="3"/>
    </w:p>
    <w:p>
      <w:pPr>
        <w:keepNext w:val="1"/>
        <w:spacing w:after="10"/>
      </w:pPr>
      <w:r>
        <w:rPr>
          <w:b/>
          <w:bCs/>
        </w:rPr>
        <w:t xml:space="preserve">Efekt K01: </w:t>
      </w:r>
    </w:p>
    <w:p>
      <w:pPr/>
      <w:r>
        <w:rPr/>
        <w:t xml:space="preserve">Rozumie konieczność kontynuowania nauki języka angielskiego, w trakcie i po studiach, szczególnie w kierunku swojej specjalności.
							 		</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K07: </w:t>
      </w:r>
    </w:p>
    <w:p>
      <w:pPr/>
      <w:r>
        <w:rPr/>
        <w:t xml:space="preserve">Ma wyobrażenie o środowisku anglojęzycznym.  Zna elementy kultury, zwyczajów i istotnych wydarzeń dotyczących obszaru jezyka angielskiego, a także ma uporządkowaną wiedzę z zakresu struktur gramatycznych, słownictwa i zwrotów językowych.
						 </w:t>
      </w:r>
    </w:p>
    <w:p>
      <w:pPr>
        <w:spacing w:before="60"/>
      </w:pPr>
      <w:r>
        <w:rPr/>
        <w:t xml:space="preserve">Weryfikacja: </w:t>
      </w:r>
    </w:p>
    <w:p>
      <w:pPr>
        <w:spacing w:before="20" w:after="190"/>
      </w:pPr>
      <w:r>
        <w:rPr/>
        <w:t xml:space="preserve">Analiza zadanych tekstów do czytania, pisanie tekstów własnych (wypracowanie, list, raport) i wypowiedzi ustne. </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2024-04-28T20:00:17+02:00</dcterms:created>
  <dcterms:modified xsi:type="dcterms:W3CDTF">2024-04-28T20:00:17+02:00</dcterms:modified>
</cp:coreProperties>
</file>

<file path=docProps/custom.xml><?xml version="1.0" encoding="utf-8"?>
<Properties xmlns="http://schemas.openxmlformats.org/officeDocument/2006/custom-properties" xmlns:vt="http://schemas.openxmlformats.org/officeDocument/2006/docPropsVTypes"/>
</file>