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0h
Praca własna: przegląd literatury – 25 h stacjonarne,
                       przygotowanie do zaliczenia 20 h
	(45h)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uzyskać wiedzę dotyczącą roli przedsiębiorczości we współczesnej gospodarce rynkowej. Wykład ma umocnić wśród studentów przekonanie, że własna przedsiębiorczość i własna firma to atrakcyjna droga budowy kariery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ekonomicznej teorii przedsiębiorczości
2.	Makroekonomiczne uwarunkowania przedsiębiorczości
3.	Oddziaływanie mechanizmów rynku i interwencji państwa na rozwój przedsiębiorczości
4.	Strategie rozwoju przedsiębiorczości
5.	Przedsiębiorczość a formy własności
6.	Przedsiębiorczość w firmach małych i dużych
7.	Przedsiębiorczość a konkurencyjność firmy
8.	Przedsiębiorczość a innowacyjność
9.	Przedsiębiorczość a system motywacji
10.	Instrumenty wspierania przedsiębiorczości przez państwo:
a.	normy prawne regulujące tworzenie firm
b.	system podatkowy
c.	instytucje wspierające
d.	pomoc publiczna (głównie finansowa)
11.	Rozwój przedsiębiorczości w Polsce od lat 80-tych dwudziestego wieku
12.	Specyfika polskiej przedsiębiorczości
13.	Kondycja polskich przedsiębiorstw i ich zdolność do konkurowania na rynku krajowym i międzynarodowym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(zaliczenie na ocenę). Studenci otrzymują trzy pytania, na które powinni odpowiedzieć w rozwiniętej (opisowej) formie. Pytania będą miały charakter problemowy i obejmą materiał zawarty w literaturze, ale przede wszystkim ten, który zostanie omówiony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Michael E. Porter, Porter o konkurencji, PWE, Warszawa 2001.
2.	Stefan Krajewski, Prywatyzacja, restrukturyzacja, konkurencyjność polskich przedsiębiorstw, PWE, Warszawa 2009.
Literatura uzupełniająca:
1.	Przemysław Mućko, Aneta Sokół, Jak założyć i prowadzić własną firmę. Praktyczny poradnik z przykładami, CeDeWu.pl, Warszawa 2015.
2.	Zofia Ratajczak (red.), Przedsiębiorczość na czas kryzysu. Szkice psychologiczne, Difin,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o relacjach między poszczególnymi elementami struktury społeczno- ekonomicznej, o celach funkcjonowania tych struktur i prawidłowościach kształtujących te relacje i cele, a także potrzebie rozwoju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Ma wiedzę o normach i regulacjach prawnych, organizacyjnych, moralnych i etycznych kształtujących funkcjonowanie przedsiębiorstw i pobudzanie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wiedzę z zakresu nauk ekonomicznych, dotyczącą przedsiębiorczości, zasad tworzenia, funkcjonowania i rozwoju podmiotów gospodarczych, a także budowy planów marketingowych i biznesplanów. Zna techniki i narzędzia oddziaływania na rynek i metody kreowania wizerunku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gospodarczej, ustalaniu kosztu kapitału i ocenie efektywności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rozwiazywania podstawowych problemów mikro i makroekonomicznych.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konkretnych problemów funkcjonowania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Analizuje zachowanie różnych podmiotów funkcjonujących na rynku oraz ich wpływ na decyzje menedżerskie i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wykazywania się przedsiębiorczością, wyznacza kierunki i ścieżki własnego rozwoju zawodowego i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ekonomisty, przedsiębiorczością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K_KO5: </w:t>
      </w:r>
    </w:p>
    <w:p>
      <w:pPr/>
      <w:r>
        <w:rPr/>
        <w:t xml:space="preserve">Umie współdziałać w przygotowaniu projektów gospodarczych,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S1P_K05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2025-12-28T01:37:38+01:00</dcterms:created>
  <dcterms:modified xsi:type="dcterms:W3CDTF">2025-12-28T01:37:38+01:00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