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Praca dyplomowa</w:t>
      </w:r>
    </w:p>
    <w:p>
      <w:pPr>
        <w:keepNext w:val="1"/>
        <w:spacing w:after="10"/>
      </w:pPr>
      <w:r>
        <w:rPr>
          <w:b/>
          <w:bCs/>
        </w:rPr>
        <w:t xml:space="preserve">Koordynator przedmiotu: </w:t>
      </w:r>
    </w:p>
    <w:p>
      <w:pPr>
        <w:spacing w:before="20" w:after="190"/>
      </w:pPr>
      <w:r>
        <w:rPr/>
        <w:t xml:space="preserve">Koordynator przedmiotu: Prodziekan ds. Nauczania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Systemy Mechatroniczne w Rolnictwie Precyzyjnym</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1150-MT000-MSP-0606</w:t>
      </w:r>
    </w:p>
    <w:p>
      <w:pPr>
        <w:keepNext w:val="1"/>
        <w:spacing w:after="10"/>
      </w:pPr>
      <w:r>
        <w:rPr>
          <w:b/>
          <w:bCs/>
        </w:rPr>
        <w:t xml:space="preserve">Semestr nominalny: </w:t>
      </w:r>
    </w:p>
    <w:p>
      <w:pPr>
        <w:spacing w:before="20" w:after="190"/>
      </w:pPr>
      <w:r>
        <w:rPr/>
        <w:t xml:space="preserve">3 / rok ak. 2016/2017</w:t>
      </w:r>
    </w:p>
    <w:p>
      <w:pPr>
        <w:keepNext w:val="1"/>
        <w:spacing w:after="10"/>
      </w:pPr>
      <w:r>
        <w:rPr>
          <w:b/>
          <w:bCs/>
        </w:rPr>
        <w:t xml:space="preserve">Liczba punktów ECTS: </w:t>
      </w:r>
    </w:p>
    <w:p>
      <w:pPr>
        <w:spacing w:before="20" w:after="190"/>
      </w:pPr>
      <w:r>
        <w:rPr/>
        <w:t xml:space="preserve">20</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- 270 godz. projektu.
2) Praca własna studenta – 250 godz. w tym:
a) studia literaturowe: 20 godz.
b) praca nad przygotowaniem pracy dyplomowej: 230 godz.
3) RAZEM – 520 godz.
</w:t>
      </w:r>
    </w:p>
    <w:p>
      <w:pPr>
        <w:keepNext w:val="1"/>
        <w:spacing w:after="10"/>
      </w:pPr>
      <w:r>
        <w:rPr>
          <w:b/>
          <w:bCs/>
        </w:rPr>
        <w:t xml:space="preserve">Liczba punktów ECTS na zajęciach wymagających bezpośredniego udziału nauczycieli akademickich: </w:t>
      </w:r>
    </w:p>
    <w:p>
      <w:pPr>
        <w:spacing w:before="20" w:after="190"/>
      </w:pPr>
      <w:r>
        <w:rPr/>
        <w:t xml:space="preserve"> 10,8 punktów ECTS  - 270 godz. projektu.</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20 punktów ECTS - 500 godzin pracy studenta, w tym: 
a) udział w ćwiczeniach projektowych - 270 godz.;
b) praca nad przygotowaniem pracy dyplomowej – 230 godz.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270h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Celem przedmiotu jest opracowanie przez studenta pracy dyplomowej magisterskiej</w:t>
      </w:r>
    </w:p>
    <w:p>
      <w:pPr>
        <w:keepNext w:val="1"/>
        <w:spacing w:after="10"/>
      </w:pPr>
      <w:r>
        <w:rPr>
          <w:b/>
          <w:bCs/>
        </w:rPr>
        <w:t xml:space="preserve">Treści kształcenia: </w:t>
      </w:r>
    </w:p>
    <w:p>
      <w:pPr>
        <w:spacing w:before="20" w:after="190"/>
      </w:pPr>
      <w:r>
        <w:rPr/>
        <w:t xml:space="preserve">Przedmiot obejmuje pracę własną studenta w zakresie niezbędnym do realizacji pracy dyplomowej określonym w porozumieniu z promotorem pracy. Tematyka pracy dyplomowej powinna być powiązana z realizowanym kierunkiem studiów. Praca dyplomowa magisterska powinna wykazać pogłębioną znajomość podstawowej wiedzy teoretycznej i doświadczalnej w danej dziedzinie oraz umiejętność rozwiązywania problemów wymagających stosowania nowoczesnych metod z zakresu analiz teoretycznych czy empirycznych. Przedmiotem pracy może być w szczególności: rozwiązanie zadania obliczeniowego, projektowego, technologicznego lub wydzielonej części większego projektu, opracowanie lub istotne udoskonalenie metody badawczej, pomiarowej, analitycznej, wykonanie zadania badawczego. Praca dyplomowa magisterska powinna zawierać nowe wyniki analiz, badań eksperymentalnych lub teoretycznych dociekań albo nowe rozwiązanie wybranego problemu z zakresu realizowanego kierunku studiów.</w:t>
      </w:r>
    </w:p>
    <w:p>
      <w:pPr>
        <w:keepNext w:val="1"/>
        <w:spacing w:after="10"/>
      </w:pPr>
      <w:r>
        <w:rPr>
          <w:b/>
          <w:bCs/>
        </w:rPr>
        <w:t xml:space="preserve">Metody oceny: </w:t>
      </w:r>
    </w:p>
    <w:p>
      <w:pPr>
        <w:spacing w:before="20" w:after="190"/>
      </w:pPr>
      <w:r>
        <w:rPr/>
        <w:t xml:space="preserve">Ocena pracy dyplomowej przez Promotora.</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Literatura dobrana przez studenta w porozumieniu z promotorem pracy z zakresu związanego z tematem pracy dyplomowej.</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1150-MT000-MSP-0606_W1: </w:t>
      </w:r>
    </w:p>
    <w:p>
      <w:pPr/>
      <w:r>
        <w:rPr/>
        <w:t xml:space="preserve">Posiada wiedzę jak pozyskiwać dane z literatury i baz danych; potrafi ocenić działanie zasad i praw dotyczących ochrony własności intelektualnej.</w:t>
      </w:r>
    </w:p>
    <w:p>
      <w:pPr>
        <w:spacing w:before="60"/>
      </w:pPr>
      <w:r>
        <w:rPr/>
        <w:t xml:space="preserve">Weryfikacja: </w:t>
      </w:r>
    </w:p>
    <w:p>
      <w:pPr>
        <w:spacing w:before="20" w:after="190"/>
      </w:pPr>
      <w:r>
        <w:rPr/>
        <w:t xml:space="preserve">Praca dyplomowa</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3" w:name="_Toc3"/>
      <w:r>
        <w:t>Profil ogólnoakademicki - umiejętności</w:t>
      </w:r>
      <w:bookmarkEnd w:id="3"/>
    </w:p>
    <w:p>
      <w:pPr>
        <w:keepNext w:val="1"/>
        <w:spacing w:after="10"/>
      </w:pPr>
      <w:r>
        <w:rPr>
          <w:b/>
          <w:bCs/>
        </w:rPr>
        <w:t xml:space="preserve">Efekt 1150-Mt000-MSP-0606_U1: </w:t>
      </w:r>
    </w:p>
    <w:p>
      <w:pPr/>
      <w:r>
        <w:rPr/>
        <w:t xml:space="preserve">Potrafi zaprojektować proste urządzenie, system lub proces, używając właściwych metod, technik i narzędzi z uwzględnieniem zastosowania odpowiednich materiałów i technologii wykonania.</w:t>
      </w:r>
    </w:p>
    <w:p>
      <w:pPr>
        <w:spacing w:before="60"/>
      </w:pPr>
      <w:r>
        <w:rPr/>
        <w:t xml:space="preserve">Weryfikacja: </w:t>
      </w:r>
    </w:p>
    <w:p>
      <w:pPr>
        <w:spacing w:before="20" w:after="190"/>
      </w:pPr>
      <w:r>
        <w:rPr/>
        <w:t xml:space="preserve">Praca dyplomowa</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1150-MT000-MSP-0606_U2: </w:t>
      </w:r>
    </w:p>
    <w:p>
      <w:pPr/>
      <w:r>
        <w:rPr/>
        <w:t xml:space="preserve">Potrafi dokonać wstępnej analizy ekonomicznej projektowanych rozwiązań konstrukcyjnych lub procesów.</w:t>
      </w:r>
    </w:p>
    <w:p>
      <w:pPr>
        <w:spacing w:before="60"/>
      </w:pPr>
      <w:r>
        <w:rPr/>
        <w:t xml:space="preserve">Weryfikacja: </w:t>
      </w:r>
    </w:p>
    <w:p>
      <w:pPr>
        <w:spacing w:before="20" w:after="190"/>
      </w:pPr>
      <w:r>
        <w:rPr/>
        <w:t xml:space="preserve">Praca dyplomowa</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1150-MT000-MSP-0606_U3: </w:t>
      </w:r>
    </w:p>
    <w:p>
      <w:pPr/>
      <w:r>
        <w:rPr/>
        <w:t xml:space="preserve">Potrafi pozyskiwać informacje z literatury, bazy danych oraz innych źródeł w zakresie swojego kierunku studiów; potrafi integrować uzyskane informacje oraz dokonać ich interpretacji i krytycznej oceny a także wyciągać wnioski oraz formułować i wyczerpująco uzasadniać opinie; potrafi ocenić działanie zasad i praw dotyczących ochrony własności intelektualnej. Potrafi sporządzić w języku angielskim streszczenie nt. pracy dyplomowej.</w:t>
      </w:r>
    </w:p>
    <w:p>
      <w:pPr>
        <w:spacing w:before="60"/>
      </w:pPr>
      <w:r>
        <w:rPr/>
        <w:t xml:space="preserve">Weryfikacja: </w:t>
      </w:r>
    </w:p>
    <w:p>
      <w:pPr>
        <w:spacing w:before="20" w:after="190"/>
      </w:pPr>
      <w:r>
        <w:rPr/>
        <w:t xml:space="preserve">Praca dyplomowa</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Efekt 1150-MT000-MSP-0606_K1: </w:t>
      </w:r>
    </w:p>
    <w:p>
      <w:pPr/>
      <w:r>
        <w:rPr/>
        <w:t xml:space="preserve">Ma świadomość roli absolwenta uczelni technicznej w przekazywaniu szerszemu gremium osiągnięć mechatroniki pojazdów i maszyn roboczych</w:t>
      </w:r>
    </w:p>
    <w:p>
      <w:pPr>
        <w:spacing w:before="60"/>
      </w:pPr>
      <w:r>
        <w:rPr/>
        <w:t xml:space="preserve">Weryfikacja: </w:t>
      </w:r>
    </w:p>
    <w:p>
      <w:pPr>
        <w:spacing w:before="20" w:after="190"/>
      </w:pPr>
      <w:r>
        <w:rPr/>
        <w:t xml:space="preserve">Praca dyplomowa</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2026-09-11T04:29:10+02:00</dcterms:created>
  <dcterms:modified xsi:type="dcterms:W3CDTF">2026-09-11T04:29:10+02:00</dcterms:modified>
</cp:coreProperties>
</file>

<file path=docProps/custom.xml><?xml version="1.0" encoding="utf-8"?>
<Properties xmlns="http://schemas.openxmlformats.org/officeDocument/2006/custom-properties" xmlns:vt="http://schemas.openxmlformats.org/officeDocument/2006/docPropsVTypes"/>
</file>