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multimedialne</w:t>
      </w:r>
    </w:p>
    <w:p>
      <w:pPr>
        <w:keepNext w:val="1"/>
        <w:spacing w:after="10"/>
      </w:pPr>
      <w:r>
        <w:rPr>
          <w:b/>
          <w:bCs/>
        </w:rPr>
        <w:t xml:space="preserve">Koordynator przedmiotu: </w:t>
      </w:r>
    </w:p>
    <w:p>
      <w:pPr>
        <w:spacing w:before="20" w:after="190"/>
      </w:pPr>
      <w:r>
        <w:rPr/>
        <w:t xml:space="preserve">dr inż. Grzegorz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TMM</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h - uczestnictwo w wykładzie
15 h - przygotowanie się do wykładu
 5 h - uczestnictwo w konsultacjach
10 h - przygotowanie do sprawdzianu 
ŁĄCZNIE 60 h</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Przedmiot ma zapoznać słuchaczy z tematyką przetwarzania, kompresji i analizy danych multimedialnych. Przedstawiane są podstawowe zagadnienia związane z przetwarzaniem danych w systemach multimedialnych, percepcją światła i dźwięku przez człowieka, reprezentacją sygnałów w postaci cyfrowej. Omawiane są podstawowe techniki kompresji danych multimedialnych, praktyczne zastosowanie omawianych technik zademonstrowane jest na przykładzie najpopularniejszych formatów i standardów związanych z danymi multimedialnymi – GIF, JPEG, MPEG.</w:t>
      </w:r>
    </w:p>
    <w:p>
      <w:pPr>
        <w:keepNext w:val="1"/>
        <w:spacing w:after="10"/>
      </w:pPr>
      <w:r>
        <w:rPr>
          <w:b/>
          <w:bCs/>
        </w:rPr>
        <w:t xml:space="preserve">Treści kształcenia: </w:t>
      </w:r>
    </w:p>
    <w:p>
      <w:pPr>
        <w:spacing w:before="20" w:after="190"/>
      </w:pPr>
      <w:r>
        <w:rPr/>
        <w:t xml:space="preserve">Treść wykładu:.
1. Media cyfrowe; typowe operacje na materiale audiowizualnym (od akwizycji po prezentację); najpopularniejsze standardy multimedialne. (2 h)
2. Kompresja danych multimedialnych; ogólny schemat kodera i dekodera, podstawowe cechy i parametry kompresji, techniki modelowania i bezstratnej kompresji: kodowanie transformatowe, kodowanie predykcyjne, kodowanie słownikowe; kodowanie entropijne: kodowanie Huffmana, kodowanie arytmetyczne (4 h)
3. Metody i standardy kompresji obrazów; reprezentacja obrazów cyfrowych, przestrzenie kolorów RGB, CMY, HSV, YCbCr; schematy próbkowania chrominancji, standardy stratnej kompresji obrazów JPEG i JPEG 2000 (3 h)
4. Metody i standardy kompresji audio; reprezentacja danych dźwiękowych, percepcyjne kodowanie dźwięku, standardy kompresji dźwięku z rodziny MPEG. (2 h)
5. Indeksowanie danych multimedialnych; wprowadzenie do standardu MPEG-7: zakres standardu, zastosowania, kategorie i deskryptory (3 h)</w:t>
      </w:r>
    </w:p>
    <w:p>
      <w:pPr>
        <w:keepNext w:val="1"/>
        <w:spacing w:after="10"/>
      </w:pPr>
      <w:r>
        <w:rPr>
          <w:b/>
          <w:bCs/>
        </w:rPr>
        <w:t xml:space="preserve">Metody oceny: </w:t>
      </w:r>
    </w:p>
    <w:p>
      <w:pPr>
        <w:spacing w:before="20" w:after="190"/>
      </w:pPr>
      <w:r>
        <w:rPr/>
        <w:t xml:space="preserve">Przedmiot jest oceniany na podstawie wyniku sprawdzianu pisemnego.
Warunkiem zaliczenia przedmiotu jest uzyskanie co najmniej 50% punktów możliwych do zdobycia na sprawdzianie.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Skarbek (red) "Multimedia. Algorytmy i standardy kompresji", AOW PLJ, Warszawa 1997.
W. Skarbek "Kodowanie binarne, podręcznik elektroniczny", Politechnika Warszawska, 2004.
K. Sayood "Kompresja danych - wprowadzenie", Wydawnictwo RM,Warszawa 2000.
M. Domański, "Obraz cyfrowy", WKŁ, Warszawa 2010.
W. Skarbek "Metody reprezentacji obrazów cyfrowych", AOW PLJ, Warszawa 1993.
A. Przelaskowski "Kompresja danych. Podstawy, metody bezstratne,kodery obrazów", Wydawnictwo BTC, Warszawa 2005.
B. S. Manjunath, P. Salembier, T. Sikora (eds) "Introduction to MPEG7", Wiley, 2002.
M. Bosi, R. E. Goldberg "Introduction to Digital Audio Coding and Standards", Kluwer Academic Publishers 2003.</w:t>
      </w:r>
    </w:p>
    <w:p>
      <w:pPr>
        <w:keepNext w:val="1"/>
        <w:spacing w:after="10"/>
      </w:pPr>
      <w:r>
        <w:rPr>
          <w:b/>
          <w:bCs/>
        </w:rPr>
        <w:t xml:space="preserve">Witryna www przedmiotu: </w:t>
      </w:r>
    </w:p>
    <w:p>
      <w:pPr>
        <w:spacing w:before="20" w:after="190"/>
      </w:pPr>
      <w:r>
        <w:rPr/>
        <w:t xml:space="preserve">https://studia.elka.pw.edu.pl/priv/TMM.A/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TMM_W01: </w:t>
      </w:r>
    </w:p>
    <w:p>
      <w:pPr/>
      <w:r>
        <w:rPr/>
        <w:t xml:space="preserve">ma wiedzę na temat operacji wykonywanych na materiale multimedialnym oraz reprezentacji sygnałów w postaci cyfrowej</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TMM_W02: </w:t>
      </w:r>
    </w:p>
    <w:p>
      <w:pPr/>
      <w:r>
        <w:rPr/>
        <w:t xml:space="preserve">ma podstawową wiedzę z zakresu technik modelowania i bezstratnej kompresji danych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TMM_W03: </w:t>
      </w:r>
    </w:p>
    <w:p>
      <w:pPr/>
      <w:r>
        <w:rPr/>
        <w:t xml:space="preserve">ma podstawową wiedzę z zakresu stratnej kompresji obrazów i audio oraz istniejących standardów kompresji</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TMM_W04: </w:t>
      </w:r>
    </w:p>
    <w:p>
      <w:pPr/>
      <w:r>
        <w:rPr/>
        <w:t xml:space="preserve">ma podstawową wiedzę na temat indeksowania i wyszukiwania danych multimedialnych, typów cech oraz ich zastosowania</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TMM_U01: </w:t>
      </w:r>
    </w:p>
    <w:p>
      <w:pPr/>
      <w:r>
        <w:rPr/>
        <w:t xml:space="preserve">potrafi scharakteryzować oraz porównać właściwości metod i standardów związanych z przetwarzaniem treści multimedialnych (w szczególności z kompresją i wyszukiwaniem), dokonać oceny ich działania, określić wpływ parametrów na uzyskiwane wyniki</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TMM_U01: </w:t>
      </w:r>
    </w:p>
    <w:p>
      <w:pPr/>
      <w:r>
        <w:rPr/>
        <w:t xml:space="preserve">potrafi scharakteryzować oraz porównać właściwości metod i standardów związanych z przetwarzaniem treści multimedialnych (w szczególności z kompresją i wyszukiwaniem), dokonać oceny ich działania, określić wpływ parametrów na uzyskiwane wyniki</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TMM_U02: </w:t>
      </w:r>
    </w:p>
    <w:p>
      <w:pPr/>
      <w:r>
        <w:rPr/>
        <w:t xml:space="preserve">potrafi wyznaczyć, scharakteryzować i porównać podstawowe cechy i parametry różnych technik modelowania i kompresji danych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TMM_U02: </w:t>
      </w:r>
    </w:p>
    <w:p>
      <w:pPr/>
      <w:r>
        <w:rPr/>
        <w:t xml:space="preserve">potrafi wyznaczyć, scharakteryzować i porównać podstawowe cechy i parametry różnych technik modelowania i kompresji danych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2026-07-07T18:06:36+02:00</dcterms:created>
  <dcterms:modified xsi:type="dcterms:W3CDTF">2026-07-07T18:06:36+02:00</dcterms:modified>
</cp:coreProperties>
</file>

<file path=docProps/custom.xml><?xml version="1.0" encoding="utf-8"?>
<Properties xmlns="http://schemas.openxmlformats.org/officeDocument/2006/custom-properties" xmlns:vt="http://schemas.openxmlformats.org/officeDocument/2006/docPropsVTypes"/>
</file>